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99E" w:rsidRPr="00A151AC" w:rsidRDefault="004F099E" w:rsidP="00897003">
      <w:pPr>
        <w:spacing w:line="360" w:lineRule="auto"/>
        <w:jc w:val="center"/>
        <w:rPr>
          <w:rFonts w:ascii="黑体" w:eastAsia="黑体" w:hAnsi="黑体" w:cs="黑体" w:hint="eastAsia"/>
          <w:b/>
          <w:sz w:val="44"/>
          <w:szCs w:val="44"/>
        </w:rPr>
      </w:pPr>
    </w:p>
    <w:p w:rsidR="00B76D31" w:rsidRPr="00A151AC" w:rsidRDefault="00B76D31" w:rsidP="00897003">
      <w:pPr>
        <w:spacing w:line="360" w:lineRule="auto"/>
        <w:jc w:val="center"/>
        <w:rPr>
          <w:rFonts w:ascii="黑体" w:eastAsia="黑体" w:hAnsi="黑体" w:cs="黑体"/>
          <w:b/>
          <w:sz w:val="44"/>
          <w:szCs w:val="44"/>
        </w:rPr>
      </w:pPr>
      <w:r w:rsidRPr="00A151AC">
        <w:rPr>
          <w:rFonts w:ascii="黑体" w:eastAsia="黑体" w:hAnsi="黑体" w:cs="黑体" w:hint="eastAsia"/>
          <w:b/>
          <w:sz w:val="44"/>
          <w:szCs w:val="44"/>
        </w:rPr>
        <w:t>太原城市职业技术学院</w:t>
      </w:r>
      <w:r w:rsidR="004F099E" w:rsidRPr="00A151AC">
        <w:rPr>
          <w:rFonts w:ascii="黑体" w:eastAsia="黑体" w:hAnsi="黑体" w:cs="黑体"/>
          <w:b/>
          <w:sz w:val="44"/>
          <w:szCs w:val="44"/>
        </w:rPr>
        <w:br/>
      </w:r>
      <w:r w:rsidR="004F099E" w:rsidRPr="00A151AC">
        <w:rPr>
          <w:rFonts w:ascii="黑体" w:eastAsia="黑体" w:hAnsi="黑体" w:cs="黑体" w:hint="eastAsia"/>
          <w:b/>
          <w:sz w:val="44"/>
          <w:szCs w:val="44"/>
        </w:rPr>
        <w:t>2020年</w:t>
      </w:r>
      <w:r w:rsidR="00C341EC">
        <w:rPr>
          <w:rFonts w:ascii="黑体" w:eastAsia="黑体" w:hAnsi="黑体" w:cs="黑体" w:hint="eastAsia"/>
          <w:b/>
          <w:sz w:val="44"/>
          <w:szCs w:val="44"/>
        </w:rPr>
        <w:t>急需紧缺专业</w:t>
      </w:r>
      <w:r w:rsidR="004F099E" w:rsidRPr="00A151AC">
        <w:rPr>
          <w:rFonts w:ascii="黑体" w:eastAsia="黑体" w:hAnsi="黑体" w:cs="黑体" w:hint="eastAsia"/>
          <w:b/>
          <w:sz w:val="44"/>
          <w:szCs w:val="44"/>
        </w:rPr>
        <w:t>人才</w:t>
      </w:r>
      <w:r w:rsidR="00C341EC" w:rsidRPr="00A151AC">
        <w:rPr>
          <w:rFonts w:ascii="黑体" w:eastAsia="黑体" w:hAnsi="黑体" w:cs="黑体" w:hint="eastAsia"/>
          <w:b/>
          <w:sz w:val="44"/>
          <w:szCs w:val="44"/>
        </w:rPr>
        <w:t>引进</w:t>
      </w:r>
      <w:r w:rsidR="004F099E" w:rsidRPr="00A151AC">
        <w:rPr>
          <w:rFonts w:ascii="黑体" w:eastAsia="黑体" w:hAnsi="黑体" w:cs="黑体" w:hint="eastAsia"/>
          <w:b/>
          <w:sz w:val="44"/>
          <w:szCs w:val="44"/>
        </w:rPr>
        <w:t>公告</w:t>
      </w:r>
    </w:p>
    <w:p w:rsidR="004F099E" w:rsidRPr="00A151AC" w:rsidRDefault="004F099E" w:rsidP="00897003">
      <w:pPr>
        <w:spacing w:line="360" w:lineRule="auto"/>
        <w:jc w:val="center"/>
        <w:rPr>
          <w:rFonts w:ascii="黑体" w:eastAsia="黑体" w:hAnsi="黑体" w:cs="黑体"/>
          <w:b/>
          <w:sz w:val="44"/>
          <w:szCs w:val="44"/>
        </w:rPr>
      </w:pPr>
    </w:p>
    <w:p w:rsidR="00B76D31" w:rsidRPr="00A151AC" w:rsidRDefault="00B76D31" w:rsidP="00897003">
      <w:pPr>
        <w:spacing w:line="360" w:lineRule="auto"/>
        <w:ind w:firstLineChars="200" w:firstLine="640"/>
        <w:rPr>
          <w:rFonts w:ascii="仿宋_GB2312" w:eastAsia="仿宋_GB2312" w:hAnsi="仿宋" w:cs="宋体"/>
          <w:sz w:val="32"/>
          <w:szCs w:val="32"/>
        </w:rPr>
      </w:pPr>
      <w:r w:rsidRPr="00A151AC">
        <w:rPr>
          <w:rFonts w:ascii="仿宋_GB2312" w:eastAsia="仿宋_GB2312" w:hAnsi="仿宋" w:cs="宋体" w:hint="eastAsia"/>
          <w:sz w:val="32"/>
          <w:szCs w:val="32"/>
        </w:rPr>
        <w:t>为进一步加大我院人才引进力度，优化教师队伍结构，为学院学科建设、专业发展提供有力的师资保障，</w:t>
      </w:r>
      <w:r w:rsidR="004F099E" w:rsidRPr="00A151AC">
        <w:rPr>
          <w:rFonts w:ascii="仿宋_GB2312" w:eastAsia="仿宋_GB2312" w:hAnsi="仿宋" w:cs="宋体" w:hint="eastAsia"/>
          <w:sz w:val="32"/>
          <w:szCs w:val="32"/>
        </w:rPr>
        <w:t>计划引进</w:t>
      </w:r>
      <w:r w:rsidR="00A151AC">
        <w:rPr>
          <w:rFonts w:ascii="仿宋_GB2312" w:eastAsia="仿宋_GB2312" w:hAnsi="仿宋" w:cs="宋体" w:hint="eastAsia"/>
          <w:sz w:val="32"/>
          <w:szCs w:val="32"/>
        </w:rPr>
        <w:t>硕士研究生及以上</w:t>
      </w:r>
      <w:r w:rsidR="00B73A2C">
        <w:rPr>
          <w:rFonts w:ascii="仿宋_GB2312" w:eastAsia="仿宋_GB2312" w:hAnsi="仿宋" w:cs="宋体" w:hint="eastAsia"/>
          <w:sz w:val="32"/>
          <w:szCs w:val="32"/>
        </w:rPr>
        <w:t>急需紧缺</w:t>
      </w:r>
      <w:r w:rsidR="00A151AC">
        <w:rPr>
          <w:rFonts w:ascii="仿宋_GB2312" w:eastAsia="仿宋_GB2312" w:hAnsi="仿宋" w:cs="宋体" w:hint="eastAsia"/>
          <w:sz w:val="32"/>
          <w:szCs w:val="32"/>
        </w:rPr>
        <w:t>专业人才</w:t>
      </w:r>
      <w:r w:rsidR="004F099E" w:rsidRPr="00A151AC">
        <w:rPr>
          <w:rFonts w:ascii="仿宋_GB2312" w:eastAsia="仿宋_GB2312" w:hAnsi="仿宋" w:cs="宋体" w:hint="eastAsia"/>
          <w:sz w:val="32"/>
          <w:szCs w:val="32"/>
        </w:rPr>
        <w:t>17名，现就有关事项公告如下：</w:t>
      </w:r>
    </w:p>
    <w:p w:rsidR="004F099E" w:rsidRPr="00A151AC" w:rsidRDefault="004F099E" w:rsidP="00897003">
      <w:pPr>
        <w:spacing w:line="360" w:lineRule="auto"/>
        <w:ind w:firstLineChars="200" w:firstLine="643"/>
        <w:rPr>
          <w:rFonts w:ascii="宋体" w:hAnsi="宋体"/>
          <w:b/>
          <w:sz w:val="32"/>
          <w:szCs w:val="32"/>
        </w:rPr>
      </w:pPr>
      <w:r w:rsidRPr="00A151AC">
        <w:rPr>
          <w:rFonts w:ascii="宋体" w:hAnsi="宋体" w:hint="eastAsia"/>
          <w:b/>
          <w:sz w:val="32"/>
          <w:szCs w:val="32"/>
        </w:rPr>
        <w:t>一、引进对象、人数及条件</w:t>
      </w:r>
    </w:p>
    <w:p w:rsidR="004F099E" w:rsidRPr="00595882" w:rsidRDefault="004F099E" w:rsidP="00595882">
      <w:pPr>
        <w:spacing w:line="360" w:lineRule="auto"/>
        <w:ind w:firstLineChars="200" w:firstLine="643"/>
        <w:rPr>
          <w:rFonts w:ascii="仿宋_GB2312" w:eastAsia="仿宋_GB2312" w:hAnsi="仿宋"/>
          <w:b/>
          <w:sz w:val="32"/>
          <w:szCs w:val="32"/>
        </w:rPr>
      </w:pPr>
      <w:r w:rsidRPr="00595882">
        <w:rPr>
          <w:rFonts w:ascii="仿宋_GB2312" w:eastAsia="仿宋_GB2312" w:hAnsi="仿宋" w:hint="eastAsia"/>
          <w:b/>
          <w:sz w:val="32"/>
          <w:szCs w:val="32"/>
        </w:rPr>
        <w:t>（一）引进对象</w:t>
      </w:r>
    </w:p>
    <w:p w:rsidR="00B76D31" w:rsidRPr="00A151AC" w:rsidRDefault="00B76D31" w:rsidP="00897003">
      <w:pPr>
        <w:widowControl/>
        <w:shd w:val="clear" w:color="auto" w:fill="FFFFFF"/>
        <w:spacing w:line="360" w:lineRule="auto"/>
        <w:ind w:firstLine="640"/>
        <w:jc w:val="left"/>
        <w:rPr>
          <w:rFonts w:ascii="仿宋_GB2312" w:eastAsia="仿宋_GB2312" w:hAnsi="仿宋" w:cs="宋体"/>
          <w:sz w:val="32"/>
          <w:szCs w:val="32"/>
        </w:rPr>
      </w:pPr>
      <w:r w:rsidRPr="00A151AC">
        <w:rPr>
          <w:rFonts w:ascii="仿宋_GB2312" w:eastAsia="仿宋_GB2312" w:hAnsi="仿宋" w:cs="宋体" w:hint="eastAsia"/>
          <w:sz w:val="32"/>
          <w:szCs w:val="32"/>
        </w:rPr>
        <w:t>博士研究生</w:t>
      </w:r>
    </w:p>
    <w:p w:rsidR="00B76D31" w:rsidRPr="00A151AC" w:rsidRDefault="00B76D31" w:rsidP="00897003">
      <w:pPr>
        <w:widowControl/>
        <w:shd w:val="clear" w:color="auto" w:fill="FFFFFF"/>
        <w:spacing w:line="360" w:lineRule="auto"/>
        <w:ind w:firstLine="640"/>
        <w:jc w:val="left"/>
        <w:rPr>
          <w:rFonts w:ascii="仿宋_GB2312" w:eastAsia="仿宋_GB2312" w:hAnsi="仿宋" w:cs="宋体"/>
          <w:sz w:val="32"/>
          <w:szCs w:val="32"/>
        </w:rPr>
      </w:pPr>
      <w:r w:rsidRPr="00A151AC">
        <w:rPr>
          <w:rFonts w:ascii="仿宋_GB2312" w:eastAsia="仿宋_GB2312" w:hAnsi="仿宋" w:cs="宋体" w:hint="eastAsia"/>
          <w:sz w:val="32"/>
          <w:szCs w:val="32"/>
        </w:rPr>
        <w:t>硕士研究生</w:t>
      </w:r>
    </w:p>
    <w:p w:rsidR="00B76D31" w:rsidRPr="00595882" w:rsidRDefault="00B76D31" w:rsidP="00897003">
      <w:pPr>
        <w:widowControl/>
        <w:shd w:val="clear" w:color="auto" w:fill="FFFFFF"/>
        <w:spacing w:line="360" w:lineRule="auto"/>
        <w:ind w:firstLine="640"/>
        <w:jc w:val="left"/>
        <w:rPr>
          <w:rFonts w:ascii="微软雅黑" w:eastAsia="微软雅黑" w:hAnsi="微软雅黑" w:cs="宋体"/>
          <w:b/>
          <w:kern w:val="0"/>
          <w:szCs w:val="21"/>
        </w:rPr>
      </w:pPr>
      <w:r w:rsidRPr="00595882">
        <w:rPr>
          <w:rFonts w:ascii="仿宋_GB2312" w:eastAsia="仿宋_GB2312" w:hAnsi="微软雅黑" w:cs="宋体" w:hint="eastAsia"/>
          <w:b/>
          <w:kern w:val="0"/>
          <w:sz w:val="32"/>
          <w:szCs w:val="32"/>
        </w:rPr>
        <w:t>（二）</w:t>
      </w:r>
      <w:r w:rsidR="00A151AC" w:rsidRPr="00595882">
        <w:rPr>
          <w:rFonts w:ascii="仿宋_GB2312" w:eastAsia="仿宋_GB2312" w:hAnsi="微软雅黑" w:cs="宋体" w:hint="eastAsia"/>
          <w:b/>
          <w:kern w:val="0"/>
          <w:sz w:val="32"/>
          <w:szCs w:val="32"/>
        </w:rPr>
        <w:t>引进人</w:t>
      </w:r>
      <w:r w:rsidRPr="00595882">
        <w:rPr>
          <w:rFonts w:ascii="仿宋_GB2312" w:eastAsia="仿宋_GB2312" w:hAnsi="微软雅黑" w:cs="宋体" w:hint="eastAsia"/>
          <w:b/>
          <w:kern w:val="0"/>
          <w:sz w:val="32"/>
          <w:szCs w:val="32"/>
        </w:rPr>
        <w:t>数</w:t>
      </w:r>
    </w:p>
    <w:p w:rsidR="00B76D31" w:rsidRPr="00595882" w:rsidRDefault="00B76D31" w:rsidP="00897003">
      <w:pPr>
        <w:widowControl/>
        <w:shd w:val="clear" w:color="auto" w:fill="FFFFFF"/>
        <w:spacing w:line="360" w:lineRule="auto"/>
        <w:ind w:firstLine="640"/>
        <w:jc w:val="left"/>
        <w:rPr>
          <w:rFonts w:ascii="微软雅黑" w:eastAsia="微软雅黑" w:hAnsi="微软雅黑" w:cs="宋体"/>
          <w:kern w:val="0"/>
          <w:szCs w:val="21"/>
        </w:rPr>
      </w:pPr>
      <w:r w:rsidRPr="00595882">
        <w:rPr>
          <w:rFonts w:ascii="仿宋_GB2312" w:eastAsia="仿宋_GB2312" w:hAnsi="微软雅黑" w:cs="宋体" w:hint="eastAsia"/>
          <w:kern w:val="0"/>
          <w:sz w:val="32"/>
          <w:szCs w:val="32"/>
        </w:rPr>
        <w:t>博士研究生教师岗2人；硕士研究生教师岗15人。</w:t>
      </w:r>
    </w:p>
    <w:p w:rsidR="00B76D31" w:rsidRPr="00595882" w:rsidRDefault="00B76D31" w:rsidP="00897003">
      <w:pPr>
        <w:widowControl/>
        <w:shd w:val="clear" w:color="auto" w:fill="FFFFFF"/>
        <w:spacing w:line="360" w:lineRule="auto"/>
        <w:ind w:firstLine="640"/>
        <w:jc w:val="left"/>
        <w:rPr>
          <w:rFonts w:ascii="微软雅黑" w:eastAsia="微软雅黑" w:hAnsi="微软雅黑" w:cs="宋体"/>
          <w:b/>
          <w:kern w:val="0"/>
          <w:szCs w:val="21"/>
        </w:rPr>
      </w:pPr>
      <w:r w:rsidRPr="00595882">
        <w:rPr>
          <w:rFonts w:ascii="仿宋_GB2312" w:eastAsia="仿宋_GB2312" w:hAnsi="微软雅黑" w:cs="宋体" w:hint="eastAsia"/>
          <w:b/>
          <w:kern w:val="0"/>
          <w:sz w:val="32"/>
          <w:szCs w:val="32"/>
        </w:rPr>
        <w:t>（三）</w:t>
      </w:r>
      <w:r w:rsidR="00A151AC" w:rsidRPr="00595882">
        <w:rPr>
          <w:rFonts w:ascii="仿宋_GB2312" w:eastAsia="仿宋_GB2312" w:hAnsi="微软雅黑" w:cs="宋体" w:hint="eastAsia"/>
          <w:b/>
          <w:kern w:val="0"/>
          <w:sz w:val="32"/>
          <w:szCs w:val="32"/>
        </w:rPr>
        <w:t>引进</w:t>
      </w:r>
      <w:r w:rsidRPr="00595882">
        <w:rPr>
          <w:rFonts w:ascii="仿宋_GB2312" w:eastAsia="仿宋_GB2312" w:hAnsi="微软雅黑" w:cs="宋体" w:hint="eastAsia"/>
          <w:b/>
          <w:kern w:val="0"/>
          <w:sz w:val="32"/>
          <w:szCs w:val="32"/>
        </w:rPr>
        <w:t>条件</w:t>
      </w:r>
    </w:p>
    <w:p w:rsidR="00B76D31" w:rsidRPr="00A151AC" w:rsidRDefault="00595882" w:rsidP="00897003">
      <w:pPr>
        <w:widowControl/>
        <w:shd w:val="clear" w:color="auto" w:fill="FFFFFF"/>
        <w:spacing w:line="360" w:lineRule="auto"/>
        <w:ind w:firstLine="640"/>
        <w:jc w:val="left"/>
        <w:rPr>
          <w:rFonts w:ascii="微软雅黑" w:eastAsia="微软雅黑" w:hAnsi="微软雅黑" w:cs="宋体"/>
          <w:kern w:val="0"/>
          <w:szCs w:val="21"/>
        </w:rPr>
      </w:pPr>
      <w:r>
        <w:rPr>
          <w:rFonts w:ascii="仿宋_GB2312" w:eastAsia="仿宋_GB2312" w:hAnsi="微软雅黑" w:cs="宋体" w:hint="eastAsia"/>
          <w:kern w:val="0"/>
          <w:sz w:val="32"/>
          <w:szCs w:val="32"/>
        </w:rPr>
        <w:t>1．</w:t>
      </w:r>
      <w:r w:rsidR="00B76D31" w:rsidRPr="00A151AC">
        <w:rPr>
          <w:rFonts w:ascii="仿宋_GB2312" w:eastAsia="仿宋_GB2312" w:hAnsi="微软雅黑" w:cs="宋体" w:hint="eastAsia"/>
          <w:kern w:val="0"/>
          <w:sz w:val="32"/>
          <w:szCs w:val="32"/>
        </w:rPr>
        <w:t>博士研究生</w:t>
      </w:r>
    </w:p>
    <w:p w:rsidR="00B76D31" w:rsidRPr="00A151AC" w:rsidRDefault="00B76D31" w:rsidP="00897003">
      <w:pPr>
        <w:widowControl/>
        <w:shd w:val="clear" w:color="auto" w:fill="FFFFFF"/>
        <w:spacing w:line="360" w:lineRule="auto"/>
        <w:ind w:firstLine="640"/>
        <w:jc w:val="left"/>
        <w:rPr>
          <w:rFonts w:ascii="微软雅黑" w:eastAsia="微软雅黑" w:hAnsi="微软雅黑" w:cs="宋体"/>
          <w:kern w:val="0"/>
          <w:szCs w:val="21"/>
        </w:rPr>
      </w:pPr>
      <w:r w:rsidRPr="00A151AC">
        <w:rPr>
          <w:rFonts w:ascii="仿宋_GB2312" w:eastAsia="仿宋_GB2312" w:hAnsi="微软雅黑" w:cs="宋体" w:hint="eastAsia"/>
          <w:kern w:val="0"/>
          <w:sz w:val="32"/>
          <w:szCs w:val="32"/>
        </w:rPr>
        <w:t>具有博士研究生学历、学位；专业不限；</w:t>
      </w:r>
      <w:r w:rsidR="0064689B">
        <w:rPr>
          <w:rFonts w:ascii="仿宋_GB2312" w:eastAsia="仿宋_GB2312" w:hAnsi="仿宋" w:hint="eastAsia"/>
          <w:sz w:val="32"/>
          <w:szCs w:val="32"/>
        </w:rPr>
        <w:t>年龄在</w:t>
      </w:r>
      <w:r w:rsidRPr="00A151AC">
        <w:rPr>
          <w:rFonts w:ascii="仿宋_GB2312" w:eastAsia="仿宋_GB2312" w:hAnsi="微软雅黑" w:cs="宋体" w:hint="eastAsia"/>
          <w:kern w:val="0"/>
          <w:sz w:val="32"/>
          <w:szCs w:val="32"/>
        </w:rPr>
        <w:t>40周岁</w:t>
      </w:r>
      <w:r w:rsidR="00A151AC">
        <w:rPr>
          <w:rFonts w:ascii="仿宋_GB2312" w:eastAsia="仿宋_GB2312" w:hAnsi="微软雅黑" w:cs="宋体" w:hint="eastAsia"/>
          <w:kern w:val="0"/>
          <w:sz w:val="32"/>
          <w:szCs w:val="32"/>
        </w:rPr>
        <w:t>及</w:t>
      </w:r>
      <w:r w:rsidRPr="00A151AC">
        <w:rPr>
          <w:rFonts w:ascii="仿宋_GB2312" w:eastAsia="仿宋_GB2312" w:hAnsi="微软雅黑" w:cs="宋体" w:hint="eastAsia"/>
          <w:kern w:val="0"/>
          <w:sz w:val="32"/>
          <w:szCs w:val="32"/>
        </w:rPr>
        <w:t>以下（1980年1月1日以后出生）。</w:t>
      </w:r>
    </w:p>
    <w:p w:rsidR="00B76D31" w:rsidRPr="00A151AC" w:rsidRDefault="00595882" w:rsidP="00897003">
      <w:pPr>
        <w:widowControl/>
        <w:shd w:val="clear" w:color="auto" w:fill="FFFFFF"/>
        <w:spacing w:line="360" w:lineRule="auto"/>
        <w:ind w:firstLine="640"/>
        <w:jc w:val="left"/>
        <w:rPr>
          <w:rFonts w:ascii="微软雅黑" w:eastAsia="微软雅黑" w:hAnsi="微软雅黑" w:cs="宋体"/>
          <w:kern w:val="0"/>
          <w:szCs w:val="21"/>
        </w:rPr>
      </w:pPr>
      <w:r>
        <w:rPr>
          <w:rFonts w:ascii="仿宋_GB2312" w:eastAsia="仿宋_GB2312" w:hAnsi="微软雅黑" w:cs="宋体" w:hint="eastAsia"/>
          <w:kern w:val="0"/>
          <w:sz w:val="32"/>
          <w:szCs w:val="32"/>
        </w:rPr>
        <w:t>2．</w:t>
      </w:r>
      <w:r w:rsidR="00B76D31" w:rsidRPr="00A151AC">
        <w:rPr>
          <w:rFonts w:ascii="仿宋_GB2312" w:eastAsia="仿宋_GB2312" w:hAnsi="微软雅黑" w:cs="宋体" w:hint="eastAsia"/>
          <w:kern w:val="0"/>
          <w:sz w:val="32"/>
          <w:szCs w:val="32"/>
        </w:rPr>
        <w:t>硕士研究生</w:t>
      </w:r>
    </w:p>
    <w:p w:rsidR="00A151AC" w:rsidRDefault="00B76D31" w:rsidP="00A151AC">
      <w:pPr>
        <w:widowControl/>
        <w:shd w:val="clear" w:color="auto" w:fill="FFFFFF"/>
        <w:spacing w:line="360" w:lineRule="auto"/>
        <w:ind w:firstLine="640"/>
        <w:jc w:val="left"/>
        <w:rPr>
          <w:rFonts w:ascii="仿宋_GB2312" w:eastAsia="仿宋_GB2312" w:hAnsi="微软雅黑" w:cs="宋体"/>
          <w:kern w:val="0"/>
          <w:sz w:val="32"/>
          <w:szCs w:val="32"/>
        </w:rPr>
      </w:pPr>
      <w:r w:rsidRPr="00A151AC">
        <w:rPr>
          <w:rFonts w:ascii="仿宋_GB2312" w:eastAsia="仿宋_GB2312" w:hAnsi="微软雅黑" w:cs="宋体" w:hint="eastAsia"/>
          <w:kern w:val="0"/>
          <w:sz w:val="32"/>
          <w:szCs w:val="32"/>
        </w:rPr>
        <w:t>具有硕士研究生学历、学位；专业符合附件3岗位要求条件；此外本科毕业院校须为国家普通高等学校统招二本B类及以上院校（不能为定向培养生、委托培养生、网络学院</w:t>
      </w:r>
      <w:r w:rsidRPr="00A151AC">
        <w:rPr>
          <w:rFonts w:ascii="仿宋_GB2312" w:eastAsia="仿宋_GB2312" w:hAnsi="微软雅黑" w:cs="宋体" w:hint="eastAsia"/>
          <w:kern w:val="0"/>
          <w:sz w:val="32"/>
          <w:szCs w:val="32"/>
        </w:rPr>
        <w:lastRenderedPageBreak/>
        <w:t>及成人教育学院和独立学院的毕业生）；</w:t>
      </w:r>
      <w:r w:rsidR="0064689B">
        <w:rPr>
          <w:rFonts w:ascii="仿宋_GB2312" w:eastAsia="仿宋_GB2312" w:hAnsi="仿宋" w:hint="eastAsia"/>
          <w:sz w:val="32"/>
          <w:szCs w:val="32"/>
        </w:rPr>
        <w:t>年龄在</w:t>
      </w:r>
      <w:r w:rsidR="00A151AC" w:rsidRPr="00A151AC">
        <w:rPr>
          <w:rFonts w:ascii="仿宋_GB2312" w:eastAsia="仿宋_GB2312" w:hAnsi="微软雅黑" w:cs="宋体" w:hint="eastAsia"/>
          <w:kern w:val="0"/>
          <w:sz w:val="32"/>
          <w:szCs w:val="32"/>
        </w:rPr>
        <w:t>35周岁</w:t>
      </w:r>
      <w:r w:rsidR="0064689B">
        <w:rPr>
          <w:rFonts w:ascii="仿宋_GB2312" w:eastAsia="仿宋_GB2312" w:hAnsi="微软雅黑" w:cs="宋体" w:hint="eastAsia"/>
          <w:kern w:val="0"/>
          <w:sz w:val="32"/>
          <w:szCs w:val="32"/>
        </w:rPr>
        <w:t>及</w:t>
      </w:r>
      <w:r w:rsidR="00A151AC" w:rsidRPr="00A151AC">
        <w:rPr>
          <w:rFonts w:ascii="仿宋_GB2312" w:eastAsia="仿宋_GB2312" w:hAnsi="微软雅黑" w:cs="宋体" w:hint="eastAsia"/>
          <w:kern w:val="0"/>
          <w:sz w:val="32"/>
          <w:szCs w:val="32"/>
        </w:rPr>
        <w:t>以下（1985年1月1日以后出生）。</w:t>
      </w:r>
    </w:p>
    <w:p w:rsidR="00740A66" w:rsidRPr="00A151AC" w:rsidRDefault="00740A66" w:rsidP="00A151AC">
      <w:pPr>
        <w:widowControl/>
        <w:shd w:val="clear" w:color="auto" w:fill="FFFFFF"/>
        <w:spacing w:line="360" w:lineRule="auto"/>
        <w:ind w:firstLine="640"/>
        <w:jc w:val="left"/>
        <w:rPr>
          <w:rFonts w:ascii="微软雅黑" w:eastAsia="微软雅黑" w:hAnsi="微软雅黑" w:cs="宋体"/>
          <w:kern w:val="0"/>
          <w:szCs w:val="21"/>
        </w:rPr>
      </w:pPr>
      <w:r>
        <w:rPr>
          <w:rFonts w:ascii="仿宋_GB2312" w:eastAsia="仿宋_GB2312" w:hAnsi="微软雅黑" w:cs="宋体" w:hint="eastAsia"/>
          <w:kern w:val="0"/>
          <w:sz w:val="32"/>
          <w:szCs w:val="32"/>
        </w:rPr>
        <w:t>其他条件见附件1。</w:t>
      </w:r>
    </w:p>
    <w:p w:rsidR="00B76D31" w:rsidRPr="00740A66" w:rsidRDefault="00B76D31" w:rsidP="00740A66">
      <w:pPr>
        <w:widowControl/>
        <w:shd w:val="clear" w:color="auto" w:fill="FFFFFF"/>
        <w:spacing w:afterLines="50" w:after="156" w:line="360" w:lineRule="auto"/>
        <w:ind w:firstLine="641"/>
        <w:jc w:val="left"/>
        <w:rPr>
          <w:rFonts w:ascii="黑体" w:eastAsia="黑体" w:hAnsi="黑体" w:cs="宋体"/>
          <w:bCs/>
          <w:kern w:val="0"/>
          <w:sz w:val="32"/>
          <w:szCs w:val="32"/>
        </w:rPr>
      </w:pPr>
      <w:r w:rsidRPr="00A151AC">
        <w:rPr>
          <w:rFonts w:ascii="黑体" w:eastAsia="黑体" w:hAnsi="黑体" w:cs="宋体" w:hint="eastAsia"/>
          <w:bCs/>
          <w:kern w:val="0"/>
          <w:sz w:val="32"/>
          <w:szCs w:val="32"/>
        </w:rPr>
        <w:t>二、</w:t>
      </w:r>
      <w:r w:rsidR="00740A66">
        <w:rPr>
          <w:rFonts w:ascii="黑体" w:eastAsia="黑体" w:hAnsi="黑体" w:cs="宋体" w:hint="eastAsia"/>
          <w:bCs/>
          <w:kern w:val="0"/>
          <w:sz w:val="32"/>
          <w:szCs w:val="32"/>
        </w:rPr>
        <w:t>学院</w:t>
      </w:r>
      <w:r w:rsidRPr="00A151AC">
        <w:rPr>
          <w:rFonts w:ascii="黑体" w:eastAsia="黑体" w:hAnsi="黑体" w:cs="宋体" w:hint="eastAsia"/>
          <w:bCs/>
          <w:kern w:val="0"/>
          <w:sz w:val="32"/>
          <w:szCs w:val="32"/>
        </w:rPr>
        <w:t>待遇</w:t>
      </w:r>
    </w:p>
    <w:tbl>
      <w:tblPr>
        <w:tblW w:w="852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74"/>
        <w:gridCol w:w="329"/>
        <w:gridCol w:w="3260"/>
        <w:gridCol w:w="1178"/>
        <w:gridCol w:w="1275"/>
        <w:gridCol w:w="1134"/>
        <w:gridCol w:w="672"/>
      </w:tblGrid>
      <w:tr w:rsidR="00A151AC" w:rsidRPr="00A151AC" w:rsidTr="00B55DE6">
        <w:trPr>
          <w:trHeight w:val="297"/>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44A7" w:rsidRPr="00A151AC" w:rsidRDefault="004B44A7" w:rsidP="00897003">
            <w:pPr>
              <w:widowControl/>
              <w:spacing w:line="360" w:lineRule="auto"/>
              <w:jc w:val="center"/>
              <w:rPr>
                <w:rFonts w:ascii="Times New Roman" w:eastAsia="仿宋" w:hAnsi="Times New Roman" w:cs="Times New Roman"/>
                <w:sz w:val="24"/>
                <w:szCs w:val="24"/>
              </w:rPr>
            </w:pPr>
            <w:r w:rsidRPr="00A151AC">
              <w:rPr>
                <w:rFonts w:ascii="Times New Roman" w:eastAsia="仿宋" w:hAnsi="Times New Roman" w:cs="Times New Roman"/>
                <w:sz w:val="24"/>
                <w:szCs w:val="24"/>
              </w:rPr>
              <w:t>序号</w:t>
            </w:r>
          </w:p>
        </w:tc>
        <w:tc>
          <w:tcPr>
            <w:tcW w:w="3589"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4B44A7" w:rsidRPr="00A151AC" w:rsidRDefault="004B44A7" w:rsidP="00897003">
            <w:pPr>
              <w:widowControl/>
              <w:spacing w:line="360" w:lineRule="auto"/>
              <w:jc w:val="center"/>
              <w:rPr>
                <w:rFonts w:ascii="Times New Roman" w:eastAsia="仿宋" w:hAnsi="Times New Roman" w:cs="Times New Roman"/>
                <w:sz w:val="24"/>
                <w:szCs w:val="24"/>
              </w:rPr>
            </w:pPr>
            <w:r w:rsidRPr="00A151AC">
              <w:rPr>
                <w:rFonts w:ascii="Times New Roman" w:eastAsia="仿宋" w:hAnsi="Times New Roman" w:cs="Times New Roman"/>
                <w:sz w:val="24"/>
                <w:szCs w:val="24"/>
              </w:rPr>
              <w:t>人才分层</w:t>
            </w:r>
          </w:p>
        </w:tc>
        <w:tc>
          <w:tcPr>
            <w:tcW w:w="1178" w:type="dxa"/>
            <w:vMerge w:val="restart"/>
            <w:tcBorders>
              <w:top w:val="single" w:sz="4" w:space="0" w:color="auto"/>
              <w:left w:val="nil"/>
              <w:bottom w:val="single" w:sz="4" w:space="0" w:color="auto"/>
              <w:right w:val="single" w:sz="4" w:space="0" w:color="auto"/>
            </w:tcBorders>
            <w:shd w:val="clear" w:color="auto" w:fill="auto"/>
            <w:vAlign w:val="center"/>
            <w:hideMark/>
          </w:tcPr>
          <w:p w:rsidR="004B44A7" w:rsidRPr="00A151AC" w:rsidRDefault="004B44A7" w:rsidP="00897003">
            <w:pPr>
              <w:widowControl/>
              <w:spacing w:line="360" w:lineRule="auto"/>
              <w:jc w:val="center"/>
              <w:rPr>
                <w:rFonts w:ascii="Times New Roman" w:eastAsia="仿宋" w:hAnsi="Times New Roman" w:cs="Times New Roman"/>
                <w:sz w:val="24"/>
                <w:szCs w:val="24"/>
              </w:rPr>
            </w:pPr>
            <w:r w:rsidRPr="00A151AC">
              <w:rPr>
                <w:rFonts w:ascii="Times New Roman" w:eastAsia="仿宋" w:hAnsi="Times New Roman" w:cs="Times New Roman"/>
                <w:sz w:val="24"/>
                <w:szCs w:val="24"/>
              </w:rPr>
              <w:t>安家费</w:t>
            </w:r>
            <w:r w:rsidR="00B55DE6">
              <w:rPr>
                <w:rFonts w:ascii="Times New Roman" w:eastAsia="仿宋" w:hAnsi="Times New Roman" w:cs="Times New Roman" w:hint="eastAsia"/>
                <w:sz w:val="24"/>
                <w:szCs w:val="24"/>
              </w:rPr>
              <w:br/>
            </w:r>
            <w:r w:rsidR="00B55DE6">
              <w:rPr>
                <w:rFonts w:ascii="Times New Roman" w:eastAsia="仿宋" w:hAnsi="Times New Roman" w:cs="Times New Roman" w:hint="eastAsia"/>
                <w:sz w:val="24"/>
                <w:szCs w:val="24"/>
              </w:rPr>
              <w:t>（万元）</w:t>
            </w:r>
            <w:r w:rsidRPr="00A151AC">
              <w:rPr>
                <w:rFonts w:ascii="Times New Roman" w:eastAsia="仿宋" w:hAnsi="Times New Roman" w:cs="Times New Roman"/>
                <w:sz w:val="24"/>
                <w:szCs w:val="24"/>
              </w:rPr>
              <w:t xml:space="preserve"> </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4B44A7" w:rsidRPr="00A151AC" w:rsidRDefault="004B44A7" w:rsidP="00897003">
            <w:pPr>
              <w:widowControl/>
              <w:spacing w:line="360" w:lineRule="auto"/>
              <w:jc w:val="center"/>
              <w:rPr>
                <w:rFonts w:ascii="Times New Roman" w:eastAsia="仿宋" w:hAnsi="Times New Roman" w:cs="Times New Roman"/>
                <w:sz w:val="24"/>
                <w:szCs w:val="24"/>
              </w:rPr>
            </w:pPr>
            <w:r w:rsidRPr="00A151AC">
              <w:rPr>
                <w:rFonts w:ascii="Times New Roman" w:eastAsia="仿宋" w:hAnsi="Times New Roman" w:cs="Times New Roman"/>
                <w:sz w:val="24"/>
                <w:szCs w:val="24"/>
              </w:rPr>
              <w:t>科研启动费</w:t>
            </w:r>
            <w:r w:rsidR="00B55DE6">
              <w:rPr>
                <w:rFonts w:ascii="Times New Roman" w:eastAsia="仿宋" w:hAnsi="Times New Roman" w:cs="Times New Roman" w:hint="eastAsia"/>
                <w:sz w:val="24"/>
                <w:szCs w:val="24"/>
              </w:rPr>
              <w:t>（万元）</w:t>
            </w:r>
          </w:p>
        </w:tc>
        <w:tc>
          <w:tcPr>
            <w:tcW w:w="672" w:type="dxa"/>
            <w:vMerge w:val="restart"/>
            <w:tcBorders>
              <w:top w:val="single" w:sz="4" w:space="0" w:color="auto"/>
              <w:left w:val="nil"/>
              <w:bottom w:val="single" w:sz="4" w:space="0" w:color="auto"/>
              <w:right w:val="single" w:sz="4" w:space="0" w:color="auto"/>
            </w:tcBorders>
            <w:shd w:val="clear" w:color="auto" w:fill="auto"/>
            <w:vAlign w:val="center"/>
            <w:hideMark/>
          </w:tcPr>
          <w:p w:rsidR="004B44A7" w:rsidRPr="00A151AC" w:rsidRDefault="004B44A7" w:rsidP="00897003">
            <w:pPr>
              <w:widowControl/>
              <w:spacing w:line="360" w:lineRule="auto"/>
              <w:jc w:val="center"/>
              <w:rPr>
                <w:rFonts w:ascii="Times New Roman" w:eastAsia="仿宋" w:hAnsi="Times New Roman" w:cs="Times New Roman"/>
                <w:sz w:val="24"/>
                <w:szCs w:val="24"/>
              </w:rPr>
            </w:pPr>
            <w:r w:rsidRPr="00A151AC">
              <w:rPr>
                <w:rFonts w:ascii="Times New Roman" w:eastAsia="仿宋" w:hAnsi="Times New Roman" w:cs="Times New Roman"/>
                <w:sz w:val="24"/>
                <w:szCs w:val="24"/>
              </w:rPr>
              <w:t>备注</w:t>
            </w:r>
          </w:p>
        </w:tc>
      </w:tr>
      <w:tr w:rsidR="00A151AC" w:rsidRPr="00A151AC" w:rsidTr="00B55DE6">
        <w:trPr>
          <w:trHeight w:val="401"/>
        </w:trPr>
        <w:tc>
          <w:tcPr>
            <w:tcW w:w="674" w:type="dxa"/>
            <w:vMerge/>
            <w:tcBorders>
              <w:top w:val="single" w:sz="4" w:space="0" w:color="auto"/>
              <w:left w:val="single" w:sz="4" w:space="0" w:color="auto"/>
              <w:bottom w:val="single" w:sz="4" w:space="0" w:color="auto"/>
              <w:right w:val="single" w:sz="4" w:space="0" w:color="auto"/>
            </w:tcBorders>
            <w:vAlign w:val="center"/>
            <w:hideMark/>
          </w:tcPr>
          <w:p w:rsidR="004B44A7" w:rsidRPr="00A151AC" w:rsidRDefault="004B44A7" w:rsidP="00897003">
            <w:pPr>
              <w:widowControl/>
              <w:spacing w:line="360" w:lineRule="auto"/>
              <w:jc w:val="left"/>
              <w:rPr>
                <w:rFonts w:ascii="Times New Roman" w:eastAsia="仿宋" w:hAnsi="Times New Roman" w:cs="Times New Roman"/>
                <w:sz w:val="24"/>
                <w:szCs w:val="24"/>
              </w:rPr>
            </w:pPr>
          </w:p>
        </w:tc>
        <w:tc>
          <w:tcPr>
            <w:tcW w:w="3589" w:type="dxa"/>
            <w:gridSpan w:val="2"/>
            <w:vMerge/>
            <w:tcBorders>
              <w:top w:val="single" w:sz="4" w:space="0" w:color="auto"/>
              <w:left w:val="nil"/>
              <w:bottom w:val="single" w:sz="4" w:space="0" w:color="auto"/>
              <w:right w:val="single" w:sz="4" w:space="0" w:color="auto"/>
            </w:tcBorders>
            <w:vAlign w:val="center"/>
            <w:hideMark/>
          </w:tcPr>
          <w:p w:rsidR="004B44A7" w:rsidRPr="00A151AC" w:rsidRDefault="004B44A7" w:rsidP="00897003">
            <w:pPr>
              <w:widowControl/>
              <w:spacing w:line="360" w:lineRule="auto"/>
              <w:jc w:val="left"/>
              <w:rPr>
                <w:rFonts w:ascii="Times New Roman" w:eastAsia="仿宋" w:hAnsi="Times New Roman" w:cs="Times New Roman"/>
                <w:sz w:val="24"/>
                <w:szCs w:val="24"/>
              </w:rPr>
            </w:pPr>
          </w:p>
        </w:tc>
        <w:tc>
          <w:tcPr>
            <w:tcW w:w="1178" w:type="dxa"/>
            <w:vMerge/>
            <w:tcBorders>
              <w:top w:val="single" w:sz="4" w:space="0" w:color="auto"/>
              <w:left w:val="nil"/>
              <w:bottom w:val="single" w:sz="4" w:space="0" w:color="auto"/>
              <w:right w:val="single" w:sz="4" w:space="0" w:color="auto"/>
            </w:tcBorders>
            <w:vAlign w:val="center"/>
            <w:hideMark/>
          </w:tcPr>
          <w:p w:rsidR="004B44A7" w:rsidRPr="00A151AC" w:rsidRDefault="004B44A7" w:rsidP="00897003">
            <w:pPr>
              <w:widowControl/>
              <w:spacing w:line="360" w:lineRule="auto"/>
              <w:jc w:val="left"/>
              <w:rPr>
                <w:rFonts w:ascii="Times New Roman" w:eastAsia="仿宋" w:hAnsi="Times New Roman" w:cs="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B44A7" w:rsidRPr="00A151AC" w:rsidRDefault="004B44A7" w:rsidP="00897003">
            <w:pPr>
              <w:widowControl/>
              <w:spacing w:line="360" w:lineRule="auto"/>
              <w:jc w:val="center"/>
              <w:rPr>
                <w:rFonts w:ascii="Times New Roman" w:eastAsia="仿宋" w:hAnsi="Times New Roman" w:cs="Times New Roman"/>
                <w:sz w:val="24"/>
                <w:szCs w:val="24"/>
              </w:rPr>
            </w:pPr>
            <w:r w:rsidRPr="00A151AC">
              <w:rPr>
                <w:rFonts w:ascii="Times New Roman" w:eastAsia="仿宋" w:hAnsi="Times New Roman" w:cs="Times New Roman"/>
                <w:sz w:val="24"/>
                <w:szCs w:val="24"/>
              </w:rPr>
              <w:t>理科</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B44A7" w:rsidRPr="00A151AC" w:rsidRDefault="004B44A7" w:rsidP="00897003">
            <w:pPr>
              <w:widowControl/>
              <w:spacing w:line="360" w:lineRule="auto"/>
              <w:jc w:val="center"/>
              <w:rPr>
                <w:rFonts w:ascii="Times New Roman" w:eastAsia="仿宋" w:hAnsi="Times New Roman" w:cs="Times New Roman"/>
                <w:sz w:val="24"/>
                <w:szCs w:val="24"/>
              </w:rPr>
            </w:pPr>
            <w:r w:rsidRPr="00A151AC">
              <w:rPr>
                <w:rFonts w:ascii="Times New Roman" w:eastAsia="仿宋" w:hAnsi="Times New Roman" w:cs="Times New Roman"/>
                <w:sz w:val="24"/>
                <w:szCs w:val="24"/>
              </w:rPr>
              <w:t>文科</w:t>
            </w:r>
          </w:p>
        </w:tc>
        <w:tc>
          <w:tcPr>
            <w:tcW w:w="672" w:type="dxa"/>
            <w:vMerge/>
            <w:tcBorders>
              <w:top w:val="single" w:sz="4" w:space="0" w:color="auto"/>
              <w:left w:val="nil"/>
              <w:bottom w:val="single" w:sz="4" w:space="0" w:color="auto"/>
              <w:right w:val="single" w:sz="4" w:space="0" w:color="auto"/>
            </w:tcBorders>
            <w:vAlign w:val="center"/>
            <w:hideMark/>
          </w:tcPr>
          <w:p w:rsidR="004B44A7" w:rsidRPr="00A151AC" w:rsidRDefault="004B44A7" w:rsidP="00897003">
            <w:pPr>
              <w:widowControl/>
              <w:spacing w:line="360" w:lineRule="auto"/>
              <w:jc w:val="left"/>
              <w:rPr>
                <w:rFonts w:ascii="Times New Roman" w:eastAsia="仿宋" w:hAnsi="Times New Roman" w:cs="Times New Roman"/>
                <w:sz w:val="24"/>
                <w:szCs w:val="24"/>
              </w:rPr>
            </w:pPr>
          </w:p>
        </w:tc>
        <w:bookmarkStart w:id="0" w:name="_GoBack"/>
        <w:bookmarkEnd w:id="0"/>
      </w:tr>
      <w:tr w:rsidR="00A151AC" w:rsidRPr="00A151AC" w:rsidTr="00B55DE6">
        <w:trPr>
          <w:trHeight w:val="504"/>
        </w:trPr>
        <w:tc>
          <w:tcPr>
            <w:tcW w:w="674" w:type="dxa"/>
            <w:vMerge w:val="restart"/>
            <w:tcBorders>
              <w:top w:val="nil"/>
              <w:left w:val="single" w:sz="4" w:space="0" w:color="auto"/>
              <w:bottom w:val="single" w:sz="4" w:space="0" w:color="auto"/>
              <w:right w:val="single" w:sz="4" w:space="0" w:color="auto"/>
            </w:tcBorders>
            <w:shd w:val="clear" w:color="auto" w:fill="auto"/>
            <w:vAlign w:val="center"/>
            <w:hideMark/>
          </w:tcPr>
          <w:p w:rsidR="004B44A7" w:rsidRPr="00A151AC" w:rsidRDefault="00E51F51" w:rsidP="00897003">
            <w:pPr>
              <w:widowControl/>
              <w:spacing w:line="360" w:lineRule="auto"/>
              <w:jc w:val="center"/>
              <w:rPr>
                <w:rFonts w:ascii="Times New Roman" w:eastAsia="仿宋" w:hAnsi="Times New Roman" w:cs="Times New Roman"/>
                <w:sz w:val="24"/>
                <w:szCs w:val="24"/>
              </w:rPr>
            </w:pPr>
            <w:r w:rsidRPr="00A151AC">
              <w:rPr>
                <w:rFonts w:ascii="Times New Roman" w:eastAsia="仿宋" w:hAnsi="Times New Roman" w:cs="Times New Roman" w:hint="eastAsia"/>
                <w:sz w:val="24"/>
                <w:szCs w:val="24"/>
              </w:rPr>
              <w:t>1</w:t>
            </w:r>
          </w:p>
        </w:tc>
        <w:tc>
          <w:tcPr>
            <w:tcW w:w="329" w:type="dxa"/>
            <w:vMerge w:val="restart"/>
            <w:tcBorders>
              <w:top w:val="nil"/>
              <w:left w:val="nil"/>
              <w:bottom w:val="single" w:sz="4" w:space="0" w:color="auto"/>
              <w:right w:val="single" w:sz="4" w:space="0" w:color="auto"/>
            </w:tcBorders>
            <w:shd w:val="clear" w:color="auto" w:fill="auto"/>
            <w:vAlign w:val="center"/>
            <w:hideMark/>
          </w:tcPr>
          <w:p w:rsidR="004B44A7" w:rsidRPr="00A151AC" w:rsidRDefault="004B44A7" w:rsidP="00897003">
            <w:pPr>
              <w:widowControl/>
              <w:spacing w:line="360" w:lineRule="auto"/>
              <w:jc w:val="left"/>
              <w:rPr>
                <w:rFonts w:ascii="Times New Roman" w:eastAsia="仿宋" w:hAnsi="Times New Roman" w:cs="Times New Roman"/>
                <w:sz w:val="24"/>
                <w:szCs w:val="24"/>
              </w:rPr>
            </w:pPr>
            <w:r w:rsidRPr="00A151AC">
              <w:rPr>
                <w:rFonts w:ascii="Times New Roman" w:eastAsia="仿宋" w:hAnsi="Times New Roman" w:cs="Times New Roman"/>
                <w:sz w:val="24"/>
                <w:szCs w:val="24"/>
              </w:rPr>
              <w:t>第</w:t>
            </w:r>
            <w:r w:rsidRPr="00A151AC">
              <w:rPr>
                <w:rFonts w:ascii="Times New Roman" w:eastAsia="仿宋" w:hAnsi="Times New Roman" w:cs="Times New Roman" w:hint="eastAsia"/>
                <w:sz w:val="24"/>
                <w:szCs w:val="24"/>
              </w:rPr>
              <w:t>一</w:t>
            </w:r>
            <w:r w:rsidRPr="00A151AC">
              <w:rPr>
                <w:rFonts w:ascii="Times New Roman" w:eastAsia="仿宋" w:hAnsi="Times New Roman" w:cs="Times New Roman"/>
                <w:sz w:val="24"/>
                <w:szCs w:val="24"/>
              </w:rPr>
              <w:t>层次</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44A7" w:rsidRPr="00A151AC" w:rsidRDefault="004B44A7" w:rsidP="00897003">
            <w:pPr>
              <w:widowControl/>
              <w:spacing w:line="360" w:lineRule="auto"/>
              <w:jc w:val="center"/>
              <w:rPr>
                <w:rFonts w:ascii="Times New Roman" w:eastAsia="仿宋" w:hAnsi="Times New Roman" w:cs="Times New Roman"/>
                <w:sz w:val="24"/>
                <w:szCs w:val="24"/>
              </w:rPr>
            </w:pPr>
            <w:r w:rsidRPr="00A151AC">
              <w:rPr>
                <w:rFonts w:ascii="Times New Roman" w:eastAsia="仿宋" w:hAnsi="Times New Roman" w:cs="Times New Roman"/>
                <w:sz w:val="24"/>
                <w:szCs w:val="24"/>
              </w:rPr>
              <w:t>全国优秀博士学位论文获得者</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4B44A7" w:rsidRPr="00A151AC" w:rsidRDefault="004B44A7" w:rsidP="00897003">
            <w:pPr>
              <w:widowControl/>
              <w:spacing w:line="360" w:lineRule="auto"/>
              <w:jc w:val="center"/>
              <w:rPr>
                <w:rFonts w:ascii="Times New Roman" w:eastAsia="仿宋" w:hAnsi="Times New Roman" w:cs="Times New Roman"/>
                <w:sz w:val="24"/>
                <w:szCs w:val="24"/>
              </w:rPr>
            </w:pPr>
            <w:r w:rsidRPr="00A151AC">
              <w:rPr>
                <w:rFonts w:ascii="Times New Roman" w:eastAsia="仿宋" w:hAnsi="Times New Roman" w:cs="Times New Roman"/>
                <w:sz w:val="24"/>
                <w:szCs w:val="24"/>
              </w:rPr>
              <w:t>70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B44A7" w:rsidRPr="00A151AC" w:rsidRDefault="004B44A7" w:rsidP="00897003">
            <w:pPr>
              <w:widowControl/>
              <w:spacing w:line="360" w:lineRule="auto"/>
              <w:jc w:val="center"/>
              <w:rPr>
                <w:rFonts w:ascii="Times New Roman" w:eastAsia="仿宋" w:hAnsi="Times New Roman" w:cs="Times New Roman"/>
                <w:sz w:val="24"/>
                <w:szCs w:val="24"/>
              </w:rPr>
            </w:pPr>
            <w:r w:rsidRPr="00A151AC">
              <w:rPr>
                <w:rFonts w:ascii="Times New Roman" w:eastAsia="仿宋" w:hAnsi="Times New Roman" w:cs="Times New Roman"/>
                <w:sz w:val="24"/>
                <w:szCs w:val="24"/>
              </w:rPr>
              <w:t>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B44A7" w:rsidRPr="00A151AC" w:rsidRDefault="004B44A7" w:rsidP="00897003">
            <w:pPr>
              <w:widowControl/>
              <w:spacing w:line="360" w:lineRule="auto"/>
              <w:jc w:val="center"/>
              <w:rPr>
                <w:rFonts w:ascii="Times New Roman" w:eastAsia="仿宋" w:hAnsi="Times New Roman" w:cs="Times New Roman"/>
                <w:sz w:val="24"/>
                <w:szCs w:val="24"/>
              </w:rPr>
            </w:pPr>
            <w:r w:rsidRPr="00A151AC">
              <w:rPr>
                <w:rFonts w:ascii="Times New Roman" w:eastAsia="仿宋" w:hAnsi="Times New Roman" w:cs="Times New Roman"/>
                <w:sz w:val="24"/>
                <w:szCs w:val="24"/>
              </w:rPr>
              <w:t>40</w:t>
            </w:r>
          </w:p>
        </w:tc>
        <w:tc>
          <w:tcPr>
            <w:tcW w:w="672" w:type="dxa"/>
            <w:tcBorders>
              <w:top w:val="single" w:sz="4" w:space="0" w:color="auto"/>
              <w:left w:val="nil"/>
              <w:bottom w:val="single" w:sz="4" w:space="0" w:color="auto"/>
              <w:right w:val="single" w:sz="4" w:space="0" w:color="auto"/>
            </w:tcBorders>
            <w:shd w:val="clear" w:color="auto" w:fill="auto"/>
            <w:vAlign w:val="center"/>
          </w:tcPr>
          <w:p w:rsidR="004B44A7" w:rsidRPr="00A151AC" w:rsidRDefault="004B44A7" w:rsidP="00897003">
            <w:pPr>
              <w:widowControl/>
              <w:spacing w:line="360" w:lineRule="auto"/>
              <w:jc w:val="center"/>
              <w:rPr>
                <w:rFonts w:ascii="Times New Roman" w:eastAsia="仿宋" w:hAnsi="Times New Roman" w:cs="Times New Roman"/>
                <w:sz w:val="24"/>
                <w:szCs w:val="24"/>
              </w:rPr>
            </w:pPr>
          </w:p>
        </w:tc>
      </w:tr>
      <w:tr w:rsidR="00A151AC" w:rsidRPr="00A151AC" w:rsidTr="00B55DE6">
        <w:trPr>
          <w:trHeight w:val="590"/>
        </w:trPr>
        <w:tc>
          <w:tcPr>
            <w:tcW w:w="674" w:type="dxa"/>
            <w:vMerge/>
            <w:tcBorders>
              <w:top w:val="nil"/>
              <w:left w:val="single" w:sz="4" w:space="0" w:color="auto"/>
              <w:bottom w:val="single" w:sz="4" w:space="0" w:color="auto"/>
              <w:right w:val="single" w:sz="4" w:space="0" w:color="auto"/>
            </w:tcBorders>
            <w:vAlign w:val="center"/>
            <w:hideMark/>
          </w:tcPr>
          <w:p w:rsidR="004B44A7" w:rsidRPr="00A151AC" w:rsidRDefault="004B44A7" w:rsidP="00897003">
            <w:pPr>
              <w:widowControl/>
              <w:spacing w:line="360" w:lineRule="auto"/>
              <w:jc w:val="left"/>
              <w:rPr>
                <w:rFonts w:ascii="Times New Roman" w:eastAsia="仿宋" w:hAnsi="Times New Roman" w:cs="Times New Roman"/>
                <w:sz w:val="24"/>
                <w:szCs w:val="24"/>
              </w:rPr>
            </w:pPr>
          </w:p>
        </w:tc>
        <w:tc>
          <w:tcPr>
            <w:tcW w:w="329" w:type="dxa"/>
            <w:vMerge/>
            <w:tcBorders>
              <w:top w:val="nil"/>
              <w:left w:val="nil"/>
              <w:bottom w:val="single" w:sz="4" w:space="0" w:color="auto"/>
              <w:right w:val="single" w:sz="4" w:space="0" w:color="auto"/>
            </w:tcBorders>
            <w:vAlign w:val="center"/>
            <w:hideMark/>
          </w:tcPr>
          <w:p w:rsidR="004B44A7" w:rsidRPr="00A151AC" w:rsidRDefault="004B44A7" w:rsidP="00897003">
            <w:pPr>
              <w:widowControl/>
              <w:spacing w:line="360" w:lineRule="auto"/>
              <w:jc w:val="left"/>
              <w:rPr>
                <w:rFonts w:ascii="Times New Roman" w:eastAsia="仿宋" w:hAnsi="Times New Roman" w:cs="Times New Roman"/>
                <w:sz w:val="24"/>
                <w:szCs w:val="24"/>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44A7" w:rsidRPr="00A151AC" w:rsidRDefault="004B44A7" w:rsidP="00897003">
            <w:pPr>
              <w:widowControl/>
              <w:spacing w:line="360" w:lineRule="auto"/>
              <w:jc w:val="center"/>
              <w:rPr>
                <w:rFonts w:ascii="Times New Roman" w:eastAsia="仿宋" w:hAnsi="Times New Roman" w:cs="Times New Roman"/>
                <w:sz w:val="24"/>
                <w:szCs w:val="24"/>
              </w:rPr>
            </w:pPr>
            <w:r w:rsidRPr="00A151AC">
              <w:rPr>
                <w:rFonts w:ascii="Times New Roman" w:eastAsia="仿宋" w:hAnsi="Times New Roman" w:cs="Times New Roman"/>
                <w:sz w:val="24"/>
                <w:szCs w:val="24"/>
              </w:rPr>
              <w:t>出站的博士后</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4B44A7" w:rsidRPr="00A151AC" w:rsidRDefault="004B44A7" w:rsidP="00897003">
            <w:pPr>
              <w:widowControl/>
              <w:spacing w:line="360" w:lineRule="auto"/>
              <w:jc w:val="center"/>
              <w:rPr>
                <w:rFonts w:ascii="Times New Roman" w:eastAsia="仿宋" w:hAnsi="Times New Roman" w:cs="Times New Roman"/>
                <w:sz w:val="24"/>
                <w:szCs w:val="24"/>
              </w:rPr>
            </w:pPr>
            <w:r w:rsidRPr="00A151AC">
              <w:rPr>
                <w:rFonts w:ascii="Times New Roman" w:eastAsia="仿宋" w:hAnsi="Times New Roman" w:cs="Times New Roman"/>
                <w:sz w:val="24"/>
                <w:szCs w:val="24"/>
              </w:rPr>
              <w:t>65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B44A7" w:rsidRPr="00A151AC" w:rsidRDefault="004B44A7" w:rsidP="00897003">
            <w:pPr>
              <w:widowControl/>
              <w:spacing w:line="360" w:lineRule="auto"/>
              <w:jc w:val="center"/>
              <w:rPr>
                <w:rFonts w:ascii="Times New Roman" w:eastAsia="仿宋" w:hAnsi="Times New Roman" w:cs="Times New Roman"/>
                <w:sz w:val="24"/>
                <w:szCs w:val="24"/>
              </w:rPr>
            </w:pPr>
            <w:r w:rsidRPr="00A151AC">
              <w:rPr>
                <w:rFonts w:ascii="Times New Roman" w:eastAsia="仿宋" w:hAnsi="Times New Roman" w:cs="Times New Roman"/>
                <w:sz w:val="24"/>
                <w:szCs w:val="24"/>
              </w:rPr>
              <w:t>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B44A7" w:rsidRPr="00A151AC" w:rsidRDefault="004B44A7" w:rsidP="00897003">
            <w:pPr>
              <w:widowControl/>
              <w:spacing w:line="360" w:lineRule="auto"/>
              <w:jc w:val="center"/>
              <w:rPr>
                <w:rFonts w:ascii="Times New Roman" w:eastAsia="仿宋" w:hAnsi="Times New Roman" w:cs="Times New Roman"/>
                <w:sz w:val="24"/>
                <w:szCs w:val="24"/>
              </w:rPr>
            </w:pPr>
            <w:r w:rsidRPr="00A151AC">
              <w:rPr>
                <w:rFonts w:ascii="Times New Roman" w:eastAsia="仿宋" w:hAnsi="Times New Roman" w:cs="Times New Roman"/>
                <w:sz w:val="24"/>
                <w:szCs w:val="24"/>
              </w:rPr>
              <w:t>20</w:t>
            </w:r>
          </w:p>
        </w:tc>
        <w:tc>
          <w:tcPr>
            <w:tcW w:w="672" w:type="dxa"/>
            <w:tcBorders>
              <w:top w:val="single" w:sz="4" w:space="0" w:color="auto"/>
              <w:left w:val="nil"/>
              <w:bottom w:val="single" w:sz="4" w:space="0" w:color="auto"/>
              <w:right w:val="single" w:sz="4" w:space="0" w:color="auto"/>
            </w:tcBorders>
            <w:shd w:val="clear" w:color="auto" w:fill="auto"/>
            <w:vAlign w:val="center"/>
          </w:tcPr>
          <w:p w:rsidR="004B44A7" w:rsidRPr="00A151AC" w:rsidRDefault="004B44A7" w:rsidP="00897003">
            <w:pPr>
              <w:widowControl/>
              <w:spacing w:line="360" w:lineRule="auto"/>
              <w:jc w:val="center"/>
              <w:rPr>
                <w:rFonts w:ascii="Times New Roman" w:eastAsia="仿宋" w:hAnsi="Times New Roman" w:cs="Times New Roman"/>
                <w:sz w:val="24"/>
                <w:szCs w:val="24"/>
              </w:rPr>
            </w:pPr>
          </w:p>
        </w:tc>
      </w:tr>
      <w:tr w:rsidR="00A151AC" w:rsidRPr="00A151AC" w:rsidTr="00B55DE6">
        <w:tc>
          <w:tcPr>
            <w:tcW w:w="674" w:type="dxa"/>
            <w:vMerge/>
            <w:tcBorders>
              <w:top w:val="nil"/>
              <w:left w:val="single" w:sz="4" w:space="0" w:color="auto"/>
              <w:bottom w:val="single" w:sz="4" w:space="0" w:color="auto"/>
              <w:right w:val="single" w:sz="4" w:space="0" w:color="auto"/>
            </w:tcBorders>
            <w:vAlign w:val="center"/>
            <w:hideMark/>
          </w:tcPr>
          <w:p w:rsidR="004B44A7" w:rsidRPr="00A151AC" w:rsidRDefault="004B44A7" w:rsidP="00897003">
            <w:pPr>
              <w:widowControl/>
              <w:spacing w:line="360" w:lineRule="auto"/>
              <w:jc w:val="left"/>
              <w:rPr>
                <w:rFonts w:ascii="Times New Roman" w:eastAsia="仿宋" w:hAnsi="Times New Roman" w:cs="Times New Roman"/>
                <w:sz w:val="24"/>
                <w:szCs w:val="24"/>
              </w:rPr>
            </w:pPr>
          </w:p>
        </w:tc>
        <w:tc>
          <w:tcPr>
            <w:tcW w:w="329" w:type="dxa"/>
            <w:vMerge/>
            <w:tcBorders>
              <w:top w:val="nil"/>
              <w:left w:val="nil"/>
              <w:bottom w:val="single" w:sz="4" w:space="0" w:color="auto"/>
              <w:right w:val="single" w:sz="4" w:space="0" w:color="auto"/>
            </w:tcBorders>
            <w:vAlign w:val="center"/>
            <w:hideMark/>
          </w:tcPr>
          <w:p w:rsidR="004B44A7" w:rsidRPr="00A151AC" w:rsidRDefault="004B44A7" w:rsidP="00897003">
            <w:pPr>
              <w:widowControl/>
              <w:spacing w:line="360" w:lineRule="auto"/>
              <w:jc w:val="left"/>
              <w:rPr>
                <w:rFonts w:ascii="Times New Roman" w:eastAsia="仿宋" w:hAnsi="Times New Roman" w:cs="Times New Roman"/>
                <w:sz w:val="24"/>
                <w:szCs w:val="24"/>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44A7" w:rsidRPr="00A151AC" w:rsidRDefault="004B44A7" w:rsidP="00774D70">
            <w:pPr>
              <w:widowControl/>
              <w:spacing w:line="360" w:lineRule="auto"/>
              <w:jc w:val="left"/>
              <w:rPr>
                <w:rFonts w:ascii="Times New Roman" w:eastAsia="仿宋" w:hAnsi="Times New Roman" w:cs="Times New Roman"/>
                <w:sz w:val="24"/>
                <w:szCs w:val="24"/>
              </w:rPr>
            </w:pPr>
            <w:r w:rsidRPr="00A151AC">
              <w:rPr>
                <w:rFonts w:ascii="Times New Roman" w:eastAsia="仿宋" w:hAnsi="Times New Roman" w:cs="Times New Roman"/>
                <w:sz w:val="24"/>
                <w:szCs w:val="24"/>
              </w:rPr>
              <w:t>世界排名前</w:t>
            </w:r>
            <w:r w:rsidRPr="00A151AC">
              <w:rPr>
                <w:rFonts w:ascii="Times New Roman" w:eastAsia="仿宋" w:hAnsi="Times New Roman" w:cs="Times New Roman"/>
                <w:sz w:val="24"/>
                <w:szCs w:val="24"/>
              </w:rPr>
              <w:t>200</w:t>
            </w:r>
            <w:r w:rsidRPr="00A151AC">
              <w:rPr>
                <w:rFonts w:ascii="仿宋" w:eastAsia="仿宋" w:hAnsi="仿宋" w:cs="Times New Roman"/>
                <w:sz w:val="24"/>
                <w:szCs w:val="24"/>
              </w:rPr>
              <w:t>名大学（不含境内），教育部认定的一流大学和一流学科的全日制博士研究生或重点科研院所毕业的全日制博士研究生</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4B44A7" w:rsidRPr="00A151AC" w:rsidRDefault="004B44A7" w:rsidP="00897003">
            <w:pPr>
              <w:widowControl/>
              <w:spacing w:line="360" w:lineRule="auto"/>
              <w:jc w:val="center"/>
              <w:rPr>
                <w:rFonts w:ascii="Times New Roman" w:eastAsia="仿宋" w:hAnsi="Times New Roman" w:cs="Times New Roman"/>
                <w:sz w:val="24"/>
                <w:szCs w:val="24"/>
              </w:rPr>
            </w:pPr>
            <w:r w:rsidRPr="00A151AC">
              <w:rPr>
                <w:rFonts w:ascii="Times New Roman" w:eastAsia="仿宋" w:hAnsi="Times New Roman" w:cs="Times New Roman"/>
                <w:sz w:val="24"/>
                <w:szCs w:val="24"/>
              </w:rPr>
              <w:t>60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B44A7" w:rsidRPr="00A151AC" w:rsidRDefault="004B44A7" w:rsidP="00897003">
            <w:pPr>
              <w:widowControl/>
              <w:spacing w:line="360" w:lineRule="auto"/>
              <w:jc w:val="center"/>
              <w:rPr>
                <w:rFonts w:ascii="Times New Roman" w:eastAsia="仿宋" w:hAnsi="Times New Roman" w:cs="Times New Roman"/>
                <w:sz w:val="24"/>
                <w:szCs w:val="24"/>
              </w:rPr>
            </w:pPr>
            <w:r w:rsidRPr="00A151AC">
              <w:rPr>
                <w:rFonts w:ascii="Times New Roman" w:eastAsia="仿宋" w:hAnsi="Times New Roman" w:cs="Times New Roman"/>
                <w:sz w:val="24"/>
                <w:szCs w:val="24"/>
              </w:rPr>
              <w:t>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B44A7" w:rsidRPr="00A151AC" w:rsidRDefault="004B44A7" w:rsidP="00897003">
            <w:pPr>
              <w:widowControl/>
              <w:spacing w:line="360" w:lineRule="auto"/>
              <w:jc w:val="center"/>
              <w:rPr>
                <w:rFonts w:ascii="Times New Roman" w:eastAsia="仿宋" w:hAnsi="Times New Roman" w:cs="Times New Roman"/>
                <w:sz w:val="24"/>
                <w:szCs w:val="24"/>
              </w:rPr>
            </w:pPr>
            <w:r w:rsidRPr="00A151AC">
              <w:rPr>
                <w:rFonts w:ascii="Times New Roman" w:eastAsia="仿宋" w:hAnsi="Times New Roman" w:cs="Times New Roman"/>
                <w:sz w:val="24"/>
                <w:szCs w:val="24"/>
              </w:rPr>
              <w:t>15</w:t>
            </w:r>
          </w:p>
        </w:tc>
        <w:tc>
          <w:tcPr>
            <w:tcW w:w="672" w:type="dxa"/>
            <w:tcBorders>
              <w:top w:val="single" w:sz="4" w:space="0" w:color="auto"/>
              <w:left w:val="nil"/>
              <w:bottom w:val="single" w:sz="4" w:space="0" w:color="auto"/>
              <w:right w:val="single" w:sz="4" w:space="0" w:color="auto"/>
            </w:tcBorders>
            <w:shd w:val="clear" w:color="auto" w:fill="auto"/>
            <w:vAlign w:val="center"/>
          </w:tcPr>
          <w:p w:rsidR="004B44A7" w:rsidRPr="00A151AC" w:rsidRDefault="004B44A7" w:rsidP="00897003">
            <w:pPr>
              <w:widowControl/>
              <w:spacing w:line="360" w:lineRule="auto"/>
              <w:jc w:val="center"/>
              <w:rPr>
                <w:rFonts w:ascii="Times New Roman" w:eastAsia="仿宋" w:hAnsi="Times New Roman" w:cs="Times New Roman"/>
                <w:sz w:val="24"/>
                <w:szCs w:val="24"/>
              </w:rPr>
            </w:pPr>
          </w:p>
        </w:tc>
      </w:tr>
      <w:tr w:rsidR="00A151AC" w:rsidRPr="00A151AC" w:rsidTr="00B55DE6">
        <w:tc>
          <w:tcPr>
            <w:tcW w:w="674" w:type="dxa"/>
            <w:vMerge/>
            <w:tcBorders>
              <w:top w:val="nil"/>
              <w:left w:val="single" w:sz="4" w:space="0" w:color="auto"/>
              <w:bottom w:val="single" w:sz="4" w:space="0" w:color="auto"/>
              <w:right w:val="single" w:sz="4" w:space="0" w:color="auto"/>
            </w:tcBorders>
            <w:vAlign w:val="center"/>
            <w:hideMark/>
          </w:tcPr>
          <w:p w:rsidR="004B44A7" w:rsidRPr="00A151AC" w:rsidRDefault="004B44A7" w:rsidP="00897003">
            <w:pPr>
              <w:widowControl/>
              <w:spacing w:line="360" w:lineRule="auto"/>
              <w:jc w:val="left"/>
              <w:rPr>
                <w:rFonts w:ascii="Times New Roman" w:eastAsia="仿宋" w:hAnsi="Times New Roman" w:cs="Times New Roman"/>
                <w:sz w:val="24"/>
                <w:szCs w:val="24"/>
              </w:rPr>
            </w:pPr>
          </w:p>
        </w:tc>
        <w:tc>
          <w:tcPr>
            <w:tcW w:w="329" w:type="dxa"/>
            <w:vMerge/>
            <w:tcBorders>
              <w:top w:val="nil"/>
              <w:left w:val="nil"/>
              <w:bottom w:val="single" w:sz="4" w:space="0" w:color="auto"/>
              <w:right w:val="single" w:sz="4" w:space="0" w:color="auto"/>
            </w:tcBorders>
            <w:vAlign w:val="center"/>
            <w:hideMark/>
          </w:tcPr>
          <w:p w:rsidR="004B44A7" w:rsidRPr="00A151AC" w:rsidRDefault="004B44A7" w:rsidP="00897003">
            <w:pPr>
              <w:widowControl/>
              <w:spacing w:line="360" w:lineRule="auto"/>
              <w:jc w:val="left"/>
              <w:rPr>
                <w:rFonts w:ascii="Times New Roman" w:eastAsia="仿宋" w:hAnsi="Times New Roman" w:cs="Times New Roman"/>
                <w:sz w:val="24"/>
                <w:szCs w:val="24"/>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44A7" w:rsidRPr="00A151AC" w:rsidRDefault="004B44A7" w:rsidP="00774D70">
            <w:pPr>
              <w:widowControl/>
              <w:spacing w:line="360" w:lineRule="auto"/>
              <w:jc w:val="left"/>
              <w:rPr>
                <w:rFonts w:ascii="Times New Roman" w:eastAsia="仿宋" w:hAnsi="Times New Roman" w:cs="Times New Roman"/>
                <w:sz w:val="24"/>
                <w:szCs w:val="24"/>
              </w:rPr>
            </w:pPr>
            <w:r w:rsidRPr="00A151AC">
              <w:rPr>
                <w:rFonts w:ascii="Times New Roman" w:eastAsia="仿宋" w:hAnsi="Times New Roman" w:cs="Times New Roman"/>
                <w:sz w:val="24"/>
                <w:szCs w:val="24"/>
              </w:rPr>
              <w:t>学科和专业建设发展所需的普通院校毕业的全日制博士研究生</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4B44A7" w:rsidRPr="00A151AC" w:rsidRDefault="004B44A7" w:rsidP="00897003">
            <w:pPr>
              <w:widowControl/>
              <w:spacing w:line="360" w:lineRule="auto"/>
              <w:jc w:val="center"/>
              <w:rPr>
                <w:rFonts w:ascii="Times New Roman" w:eastAsia="仿宋" w:hAnsi="Times New Roman" w:cs="Times New Roman"/>
                <w:sz w:val="24"/>
                <w:szCs w:val="24"/>
              </w:rPr>
            </w:pPr>
            <w:r w:rsidRPr="00A151AC">
              <w:rPr>
                <w:rFonts w:ascii="Times New Roman" w:eastAsia="仿宋" w:hAnsi="Times New Roman" w:cs="Times New Roman"/>
                <w:sz w:val="24"/>
                <w:szCs w:val="24"/>
              </w:rPr>
              <w:t>50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B44A7" w:rsidRPr="00A151AC" w:rsidRDefault="004B44A7" w:rsidP="00897003">
            <w:pPr>
              <w:widowControl/>
              <w:spacing w:line="360" w:lineRule="auto"/>
              <w:jc w:val="center"/>
              <w:rPr>
                <w:rFonts w:ascii="Times New Roman" w:eastAsia="仿宋" w:hAnsi="Times New Roman" w:cs="Times New Roman"/>
                <w:sz w:val="24"/>
                <w:szCs w:val="24"/>
              </w:rPr>
            </w:pPr>
            <w:r w:rsidRPr="00A151AC">
              <w:rPr>
                <w:rFonts w:ascii="Times New Roman" w:eastAsia="仿宋" w:hAnsi="Times New Roman" w:cs="Times New Roman"/>
                <w:sz w:val="24"/>
                <w:szCs w:val="24"/>
              </w:rPr>
              <w:t>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B44A7" w:rsidRPr="00A151AC" w:rsidRDefault="004B44A7" w:rsidP="00897003">
            <w:pPr>
              <w:widowControl/>
              <w:spacing w:line="360" w:lineRule="auto"/>
              <w:jc w:val="center"/>
              <w:rPr>
                <w:rFonts w:ascii="Times New Roman" w:eastAsia="仿宋" w:hAnsi="Times New Roman" w:cs="Times New Roman"/>
                <w:sz w:val="24"/>
                <w:szCs w:val="24"/>
              </w:rPr>
            </w:pPr>
            <w:r w:rsidRPr="00A151AC">
              <w:rPr>
                <w:rFonts w:ascii="Times New Roman" w:eastAsia="仿宋" w:hAnsi="Times New Roman" w:cs="Times New Roman"/>
                <w:sz w:val="24"/>
                <w:szCs w:val="24"/>
              </w:rPr>
              <w:t>10</w:t>
            </w:r>
          </w:p>
        </w:tc>
        <w:tc>
          <w:tcPr>
            <w:tcW w:w="672" w:type="dxa"/>
            <w:tcBorders>
              <w:top w:val="single" w:sz="4" w:space="0" w:color="auto"/>
              <w:left w:val="nil"/>
              <w:bottom w:val="single" w:sz="4" w:space="0" w:color="auto"/>
              <w:right w:val="single" w:sz="4" w:space="0" w:color="auto"/>
            </w:tcBorders>
            <w:shd w:val="clear" w:color="auto" w:fill="auto"/>
            <w:vAlign w:val="center"/>
          </w:tcPr>
          <w:p w:rsidR="004B44A7" w:rsidRPr="00A151AC" w:rsidRDefault="004B44A7" w:rsidP="00897003">
            <w:pPr>
              <w:widowControl/>
              <w:spacing w:line="360" w:lineRule="auto"/>
              <w:jc w:val="center"/>
              <w:rPr>
                <w:rFonts w:ascii="Times New Roman" w:eastAsia="仿宋" w:hAnsi="Times New Roman" w:cs="Times New Roman"/>
                <w:sz w:val="24"/>
                <w:szCs w:val="24"/>
              </w:rPr>
            </w:pPr>
          </w:p>
        </w:tc>
      </w:tr>
      <w:tr w:rsidR="00774D70" w:rsidRPr="00A151AC" w:rsidTr="00B55DE6">
        <w:trPr>
          <w:trHeight w:val="58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D70" w:rsidRPr="00A151AC" w:rsidRDefault="00774D70" w:rsidP="00897003">
            <w:pPr>
              <w:widowControl/>
              <w:spacing w:line="360" w:lineRule="auto"/>
              <w:jc w:val="center"/>
              <w:rPr>
                <w:rFonts w:ascii="Times New Roman" w:eastAsia="仿宋" w:hAnsi="Times New Roman" w:cs="Times New Roman"/>
                <w:sz w:val="24"/>
                <w:szCs w:val="24"/>
              </w:rPr>
            </w:pPr>
            <w:r w:rsidRPr="00A151AC">
              <w:rPr>
                <w:rFonts w:ascii="Times New Roman" w:eastAsia="仿宋" w:hAnsi="Times New Roman" w:cs="Times New Roman" w:hint="eastAsia"/>
                <w:sz w:val="24"/>
                <w:szCs w:val="24"/>
              </w:rPr>
              <w:t>2</w:t>
            </w:r>
          </w:p>
        </w:tc>
        <w:tc>
          <w:tcPr>
            <w:tcW w:w="329" w:type="dxa"/>
            <w:tcBorders>
              <w:top w:val="single" w:sz="4" w:space="0" w:color="auto"/>
              <w:left w:val="nil"/>
              <w:bottom w:val="single" w:sz="4" w:space="0" w:color="auto"/>
              <w:right w:val="single" w:sz="4" w:space="0" w:color="auto"/>
            </w:tcBorders>
            <w:shd w:val="clear" w:color="auto" w:fill="auto"/>
            <w:vAlign w:val="center"/>
            <w:hideMark/>
          </w:tcPr>
          <w:p w:rsidR="00774D70" w:rsidRPr="00A151AC" w:rsidRDefault="00774D70" w:rsidP="00774D70">
            <w:pPr>
              <w:spacing w:line="360" w:lineRule="auto"/>
              <w:rPr>
                <w:rFonts w:ascii="仿宋" w:eastAsia="仿宋" w:hAnsi="仿宋" w:cs="Times New Roman"/>
                <w:sz w:val="24"/>
                <w:szCs w:val="24"/>
              </w:rPr>
            </w:pPr>
            <w:r w:rsidRPr="00A151AC">
              <w:rPr>
                <w:rFonts w:ascii="Times New Roman" w:eastAsia="仿宋" w:hAnsi="Times New Roman" w:cs="Times New Roman"/>
                <w:sz w:val="24"/>
                <w:szCs w:val="24"/>
              </w:rPr>
              <w:t>第</w:t>
            </w:r>
            <w:r w:rsidRPr="00A151AC">
              <w:rPr>
                <w:rFonts w:ascii="Times New Roman" w:eastAsia="仿宋" w:hAnsi="Times New Roman" w:cs="Times New Roman" w:hint="eastAsia"/>
                <w:sz w:val="24"/>
                <w:szCs w:val="24"/>
              </w:rPr>
              <w:t>二</w:t>
            </w:r>
            <w:r w:rsidRPr="00A151AC">
              <w:rPr>
                <w:rFonts w:ascii="Times New Roman" w:eastAsia="仿宋" w:hAnsi="Times New Roman" w:cs="Times New Roman"/>
                <w:sz w:val="24"/>
                <w:szCs w:val="24"/>
              </w:rPr>
              <w:t>层次</w:t>
            </w:r>
          </w:p>
        </w:tc>
        <w:tc>
          <w:tcPr>
            <w:tcW w:w="3260" w:type="dxa"/>
            <w:tcBorders>
              <w:top w:val="single" w:sz="4" w:space="0" w:color="auto"/>
              <w:left w:val="nil"/>
              <w:bottom w:val="single" w:sz="4" w:space="0" w:color="auto"/>
              <w:right w:val="single" w:sz="4" w:space="0" w:color="auto"/>
            </w:tcBorders>
            <w:shd w:val="clear" w:color="auto" w:fill="auto"/>
            <w:vAlign w:val="center"/>
          </w:tcPr>
          <w:p w:rsidR="00774D70" w:rsidRPr="00A151AC" w:rsidRDefault="00774D70" w:rsidP="00774D70">
            <w:pPr>
              <w:spacing w:line="360" w:lineRule="auto"/>
              <w:rPr>
                <w:rFonts w:ascii="仿宋" w:eastAsia="仿宋" w:hAnsi="仿宋" w:cs="Times New Roman"/>
                <w:sz w:val="24"/>
                <w:szCs w:val="24"/>
              </w:rPr>
            </w:pPr>
            <w:r w:rsidRPr="00A151AC">
              <w:rPr>
                <w:rFonts w:ascii="仿宋" w:eastAsia="仿宋" w:hAnsi="仿宋" w:cs="Times New Roman"/>
                <w:sz w:val="24"/>
                <w:szCs w:val="24"/>
              </w:rPr>
              <w:t>经学院高层次人才引进工作领导组认定学院急需的岗位，取得世界排名前200名大学（不含境内）或教育部认定的一流大学和一流学科的全日制硕士研究生。</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774D70" w:rsidRPr="00A151AC" w:rsidRDefault="00774D70" w:rsidP="00897003">
            <w:pPr>
              <w:widowControl/>
              <w:spacing w:line="360" w:lineRule="auto"/>
              <w:jc w:val="center"/>
              <w:rPr>
                <w:rFonts w:ascii="Times New Roman" w:eastAsia="仿宋" w:hAnsi="Times New Roman" w:cs="Times New Roman"/>
                <w:sz w:val="24"/>
                <w:szCs w:val="24"/>
              </w:rPr>
            </w:pPr>
            <w:r w:rsidRPr="00A151AC">
              <w:rPr>
                <w:rFonts w:ascii="Times New Roman" w:eastAsia="仿宋" w:hAnsi="Times New Roman" w:cs="Times New Roman"/>
                <w:sz w:val="24"/>
                <w:szCs w:val="24"/>
              </w:rPr>
              <w:t>10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74D70" w:rsidRPr="00A151AC" w:rsidRDefault="00774D70" w:rsidP="00897003">
            <w:pPr>
              <w:widowControl/>
              <w:spacing w:line="360" w:lineRule="auto"/>
              <w:jc w:val="center"/>
              <w:rPr>
                <w:rFonts w:ascii="Times New Roman" w:eastAsia="仿宋" w:hAnsi="Times New Roman" w:cs="Times New Roman"/>
                <w:sz w:val="24"/>
                <w:szCs w:val="24"/>
              </w:rPr>
            </w:pPr>
            <w:r w:rsidRPr="00A151AC">
              <w:rPr>
                <w:rFonts w:ascii="Times New Roman" w:eastAsia="仿宋" w:hAnsi="Times New Roman" w:cs="Times New Roman"/>
                <w:sz w:val="24"/>
                <w:szCs w:val="24"/>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4D70" w:rsidRPr="00A151AC" w:rsidRDefault="00774D70" w:rsidP="00897003">
            <w:pPr>
              <w:widowControl/>
              <w:spacing w:line="360" w:lineRule="auto"/>
              <w:jc w:val="center"/>
              <w:rPr>
                <w:rFonts w:ascii="Times New Roman" w:eastAsia="仿宋" w:hAnsi="Times New Roman" w:cs="Times New Roman"/>
                <w:sz w:val="24"/>
                <w:szCs w:val="24"/>
              </w:rPr>
            </w:pPr>
            <w:r w:rsidRPr="00A151AC">
              <w:rPr>
                <w:rFonts w:ascii="Times New Roman" w:eastAsia="仿宋" w:hAnsi="Times New Roman" w:cs="Times New Roman"/>
                <w:sz w:val="24"/>
                <w:szCs w:val="24"/>
              </w:rPr>
              <w:t>3</w:t>
            </w:r>
          </w:p>
        </w:tc>
        <w:tc>
          <w:tcPr>
            <w:tcW w:w="672" w:type="dxa"/>
            <w:tcBorders>
              <w:top w:val="single" w:sz="4" w:space="0" w:color="auto"/>
              <w:left w:val="nil"/>
              <w:bottom w:val="single" w:sz="4" w:space="0" w:color="auto"/>
              <w:right w:val="single" w:sz="4" w:space="0" w:color="auto"/>
            </w:tcBorders>
            <w:shd w:val="clear" w:color="auto" w:fill="auto"/>
            <w:vAlign w:val="center"/>
          </w:tcPr>
          <w:p w:rsidR="00774D70" w:rsidRPr="00A151AC" w:rsidRDefault="00774D70" w:rsidP="00897003">
            <w:pPr>
              <w:widowControl/>
              <w:spacing w:line="360" w:lineRule="auto"/>
              <w:jc w:val="center"/>
              <w:rPr>
                <w:rFonts w:ascii="Times New Roman" w:eastAsia="仿宋" w:hAnsi="Times New Roman" w:cs="Times New Roman"/>
                <w:sz w:val="24"/>
                <w:szCs w:val="24"/>
              </w:rPr>
            </w:pPr>
          </w:p>
        </w:tc>
      </w:tr>
    </w:tbl>
    <w:p w:rsidR="00B76D31" w:rsidRPr="00A151AC" w:rsidRDefault="00B76D31" w:rsidP="00897003">
      <w:pPr>
        <w:autoSpaceDE w:val="0"/>
        <w:spacing w:line="360" w:lineRule="auto"/>
        <w:ind w:firstLineChars="200" w:firstLine="640"/>
        <w:jc w:val="left"/>
        <w:rPr>
          <w:rFonts w:ascii="Times New Roman" w:eastAsia="仿宋_GB2312" w:hAnsi="Times New Roman" w:cs="Times New Roman"/>
          <w:sz w:val="32"/>
          <w:szCs w:val="32"/>
        </w:rPr>
      </w:pPr>
      <w:r w:rsidRPr="00A151AC">
        <w:rPr>
          <w:rFonts w:ascii="仿宋_GB2312" w:eastAsia="仿宋_GB2312" w:hAnsi="Times New Roman" w:cs="Times New Roman"/>
          <w:sz w:val="32"/>
          <w:szCs w:val="32"/>
        </w:rPr>
        <w:t>学院为</w:t>
      </w:r>
      <w:r w:rsidR="00E51F51" w:rsidRPr="00A151AC">
        <w:rPr>
          <w:rFonts w:ascii="仿宋_GB2312" w:eastAsia="仿宋_GB2312" w:hAnsi="Times New Roman" w:cs="Times New Roman" w:hint="eastAsia"/>
          <w:sz w:val="32"/>
          <w:szCs w:val="32"/>
        </w:rPr>
        <w:t>符合</w:t>
      </w:r>
      <w:r w:rsidR="004B44A7" w:rsidRPr="00A151AC">
        <w:rPr>
          <w:rFonts w:ascii="仿宋_GB2312" w:eastAsia="仿宋_GB2312" w:hAnsi="Times New Roman" w:cs="Times New Roman" w:hint="eastAsia"/>
          <w:sz w:val="32"/>
          <w:szCs w:val="32"/>
        </w:rPr>
        <w:t>上述层次的引进</w:t>
      </w:r>
      <w:r w:rsidRPr="00A151AC">
        <w:rPr>
          <w:rFonts w:ascii="仿宋_GB2312" w:eastAsia="仿宋_GB2312" w:hAnsi="Times New Roman" w:cs="Times New Roman"/>
          <w:sz w:val="32"/>
          <w:szCs w:val="32"/>
        </w:rPr>
        <w:t>人才解决一年过渡期用房租金，标准：</w:t>
      </w:r>
      <w:r w:rsidRPr="00A151AC">
        <w:rPr>
          <w:rFonts w:ascii="Times New Roman" w:eastAsia="仿宋_GB2312" w:hAnsi="Times New Roman" w:cs="Times New Roman"/>
          <w:sz w:val="32"/>
          <w:szCs w:val="32"/>
        </w:rPr>
        <w:t>2000</w:t>
      </w:r>
      <w:r w:rsidRPr="00A151AC">
        <w:rPr>
          <w:rFonts w:ascii="仿宋_GB2312" w:eastAsia="仿宋_GB2312" w:hAnsi="Times New Roman" w:cs="Times New Roman"/>
          <w:sz w:val="32"/>
          <w:szCs w:val="32"/>
        </w:rPr>
        <w:t>元</w:t>
      </w:r>
      <w:r w:rsidRPr="00A151AC">
        <w:rPr>
          <w:rFonts w:ascii="Times New Roman" w:eastAsia="仿宋_GB2312" w:hAnsi="Times New Roman" w:cs="Times New Roman"/>
          <w:sz w:val="32"/>
          <w:szCs w:val="32"/>
        </w:rPr>
        <w:t>/</w:t>
      </w:r>
      <w:r w:rsidRPr="00A151AC">
        <w:rPr>
          <w:rFonts w:ascii="仿宋_GB2312" w:eastAsia="仿宋_GB2312" w:hAnsi="Times New Roman" w:cs="Times New Roman"/>
          <w:sz w:val="32"/>
          <w:szCs w:val="32"/>
        </w:rPr>
        <w:t>月；</w:t>
      </w:r>
    </w:p>
    <w:p w:rsidR="00B76D31" w:rsidRPr="00A151AC" w:rsidRDefault="00E51F51" w:rsidP="00897003">
      <w:pPr>
        <w:autoSpaceDE w:val="0"/>
        <w:spacing w:line="360" w:lineRule="auto"/>
        <w:ind w:firstLineChars="200" w:firstLine="640"/>
        <w:jc w:val="left"/>
        <w:rPr>
          <w:rFonts w:ascii="Times New Roman" w:eastAsia="仿宋_GB2312" w:hAnsi="Times New Roman" w:cs="Times New Roman"/>
          <w:sz w:val="32"/>
          <w:szCs w:val="32"/>
        </w:rPr>
      </w:pPr>
      <w:r w:rsidRPr="00A151AC">
        <w:rPr>
          <w:rFonts w:ascii="仿宋_GB2312" w:eastAsia="仿宋_GB2312" w:hAnsi="Times New Roman" w:cs="Times New Roman"/>
          <w:sz w:val="32"/>
          <w:szCs w:val="32"/>
        </w:rPr>
        <w:t>学院根据第</w:t>
      </w:r>
      <w:r w:rsidRPr="00A151AC">
        <w:rPr>
          <w:rFonts w:ascii="仿宋_GB2312" w:eastAsia="仿宋_GB2312" w:hAnsi="Times New Roman" w:cs="Times New Roman" w:hint="eastAsia"/>
          <w:sz w:val="32"/>
          <w:szCs w:val="32"/>
        </w:rPr>
        <w:t>一</w:t>
      </w:r>
      <w:r w:rsidR="00B76D31" w:rsidRPr="00A151AC">
        <w:rPr>
          <w:rFonts w:ascii="仿宋_GB2312" w:eastAsia="仿宋_GB2312" w:hAnsi="Times New Roman" w:cs="Times New Roman"/>
          <w:sz w:val="32"/>
          <w:szCs w:val="32"/>
        </w:rPr>
        <w:t>层次以上人才配偶的自身条件，妥善为其解决工作问题。</w:t>
      </w:r>
    </w:p>
    <w:p w:rsidR="00B76D31" w:rsidRPr="00A151AC" w:rsidRDefault="00B76D31" w:rsidP="00897003">
      <w:pPr>
        <w:widowControl/>
        <w:shd w:val="clear" w:color="auto" w:fill="FFFFFF"/>
        <w:spacing w:line="360" w:lineRule="auto"/>
        <w:ind w:firstLine="643"/>
        <w:jc w:val="left"/>
        <w:rPr>
          <w:rFonts w:ascii="黑体" w:eastAsia="黑体" w:hAnsi="黑体" w:cs="宋体"/>
          <w:bCs/>
          <w:kern w:val="0"/>
          <w:sz w:val="32"/>
          <w:szCs w:val="32"/>
        </w:rPr>
      </w:pPr>
      <w:r w:rsidRPr="00A151AC">
        <w:rPr>
          <w:rFonts w:ascii="黑体" w:eastAsia="黑体" w:hAnsi="黑体" w:cs="宋体" w:hint="eastAsia"/>
          <w:bCs/>
          <w:kern w:val="0"/>
          <w:sz w:val="32"/>
          <w:szCs w:val="32"/>
        </w:rPr>
        <w:t>三、</w:t>
      </w:r>
      <w:r w:rsidR="00740A66">
        <w:rPr>
          <w:rFonts w:ascii="宋体" w:hAnsi="宋体" w:hint="eastAsia"/>
          <w:b/>
          <w:sz w:val="32"/>
          <w:szCs w:val="32"/>
        </w:rPr>
        <w:t>引进</w:t>
      </w:r>
      <w:r w:rsidRPr="00A151AC">
        <w:rPr>
          <w:rFonts w:ascii="黑体" w:eastAsia="黑体" w:hAnsi="黑体" w:cs="宋体" w:hint="eastAsia"/>
          <w:bCs/>
          <w:kern w:val="0"/>
          <w:sz w:val="32"/>
          <w:szCs w:val="32"/>
        </w:rPr>
        <w:t>程序</w:t>
      </w:r>
    </w:p>
    <w:p w:rsidR="00B76D31" w:rsidRPr="00707527" w:rsidRDefault="00B76D31" w:rsidP="00897003">
      <w:pPr>
        <w:widowControl/>
        <w:shd w:val="clear" w:color="auto" w:fill="FFFFFF"/>
        <w:spacing w:line="360" w:lineRule="auto"/>
        <w:ind w:firstLine="640"/>
        <w:jc w:val="left"/>
        <w:rPr>
          <w:rFonts w:ascii="微软雅黑" w:eastAsia="微软雅黑" w:hAnsi="微软雅黑" w:cs="宋体"/>
          <w:b/>
          <w:kern w:val="0"/>
          <w:szCs w:val="21"/>
        </w:rPr>
      </w:pPr>
      <w:r w:rsidRPr="00707527">
        <w:rPr>
          <w:rFonts w:ascii="仿宋_GB2312" w:eastAsia="仿宋_GB2312" w:hAnsi="微软雅黑" w:cs="宋体" w:hint="eastAsia"/>
          <w:b/>
          <w:kern w:val="0"/>
          <w:sz w:val="32"/>
          <w:szCs w:val="32"/>
        </w:rPr>
        <w:lastRenderedPageBreak/>
        <w:t>（一）报名时间</w:t>
      </w:r>
    </w:p>
    <w:p w:rsidR="002F2132" w:rsidRPr="00EA2679" w:rsidRDefault="002F2132" w:rsidP="002F2132">
      <w:pPr>
        <w:pStyle w:val="a6"/>
        <w:shd w:val="clear" w:color="auto" w:fill="FFFFFF"/>
        <w:spacing w:beforeAutospacing="0" w:afterAutospacing="0"/>
        <w:ind w:firstLine="641"/>
        <w:jc w:val="both"/>
        <w:rPr>
          <w:rFonts w:ascii="仿宋" w:eastAsia="仿宋" w:hAnsi="仿宋" w:cs="仿宋"/>
          <w:sz w:val="32"/>
          <w:szCs w:val="32"/>
          <w:shd w:val="clear" w:color="auto" w:fill="FFFFFF"/>
        </w:rPr>
      </w:pPr>
      <w:r w:rsidRPr="00EA2679">
        <w:rPr>
          <w:rFonts w:ascii="仿宋" w:eastAsia="仿宋" w:hAnsi="仿宋" w:cs="仿宋" w:hint="eastAsia"/>
          <w:sz w:val="32"/>
          <w:szCs w:val="32"/>
          <w:shd w:val="clear" w:color="auto" w:fill="FFFFFF"/>
        </w:rPr>
        <w:t>2021年1月5日18:00前（以电子邮件发送时间为准）。</w:t>
      </w:r>
    </w:p>
    <w:p w:rsidR="00B76D31" w:rsidRPr="00707527" w:rsidRDefault="00B76D31" w:rsidP="00897003">
      <w:pPr>
        <w:widowControl/>
        <w:shd w:val="clear" w:color="auto" w:fill="FFFFFF"/>
        <w:spacing w:line="360" w:lineRule="auto"/>
        <w:ind w:firstLine="640"/>
        <w:jc w:val="left"/>
        <w:rPr>
          <w:rFonts w:ascii="微软雅黑" w:eastAsia="微软雅黑" w:hAnsi="微软雅黑" w:cs="宋体"/>
          <w:b/>
          <w:kern w:val="0"/>
          <w:szCs w:val="21"/>
        </w:rPr>
      </w:pPr>
      <w:r w:rsidRPr="00707527">
        <w:rPr>
          <w:rFonts w:ascii="仿宋_GB2312" w:eastAsia="仿宋_GB2312" w:hAnsi="微软雅黑" w:cs="宋体" w:hint="eastAsia"/>
          <w:b/>
          <w:kern w:val="0"/>
          <w:sz w:val="32"/>
          <w:szCs w:val="32"/>
        </w:rPr>
        <w:t>（二）报名方式</w:t>
      </w:r>
    </w:p>
    <w:p w:rsidR="00B76D31" w:rsidRPr="00A151AC" w:rsidRDefault="00740A66" w:rsidP="00897003">
      <w:pPr>
        <w:widowControl/>
        <w:shd w:val="clear" w:color="auto" w:fill="FFFFFF"/>
        <w:spacing w:line="360" w:lineRule="auto"/>
        <w:ind w:firstLine="640"/>
        <w:jc w:val="left"/>
        <w:rPr>
          <w:rFonts w:ascii="微软雅黑" w:eastAsia="微软雅黑" w:hAnsi="微软雅黑" w:cs="宋体"/>
          <w:kern w:val="0"/>
          <w:szCs w:val="21"/>
        </w:rPr>
      </w:pPr>
      <w:r>
        <w:rPr>
          <w:rFonts w:ascii="仿宋_GB2312" w:eastAsia="仿宋_GB2312" w:hAnsi="仿宋" w:hint="eastAsia"/>
          <w:sz w:val="32"/>
          <w:szCs w:val="32"/>
        </w:rPr>
        <w:t>本次引才采取网上报名方式，</w:t>
      </w:r>
      <w:r w:rsidR="00B76D31" w:rsidRPr="00A151AC">
        <w:rPr>
          <w:rFonts w:ascii="仿宋_GB2312" w:eastAsia="仿宋_GB2312" w:hAnsi="微软雅黑" w:cs="宋体" w:hint="eastAsia"/>
          <w:kern w:val="0"/>
          <w:sz w:val="32"/>
          <w:szCs w:val="32"/>
        </w:rPr>
        <w:t>应聘者需将应聘材料同时发送至</w:t>
      </w:r>
      <w:r w:rsidR="0094504E" w:rsidRPr="00A151AC">
        <w:rPr>
          <w:rFonts w:ascii="仿宋_GB2312" w:eastAsia="仿宋_GB2312" w:hAnsi="微软雅黑" w:cs="宋体" w:hint="eastAsia"/>
          <w:kern w:val="0"/>
          <w:sz w:val="32"/>
          <w:szCs w:val="32"/>
        </w:rPr>
        <w:t>学院人事处电子邮箱</w:t>
      </w:r>
      <w:r w:rsidR="00B76D31" w:rsidRPr="00A151AC">
        <w:rPr>
          <w:rFonts w:ascii="仿宋_GB2312" w:eastAsia="仿宋_GB2312" w:hAnsi="微软雅黑" w:cs="宋体" w:hint="eastAsia"/>
          <w:kern w:val="0"/>
          <w:sz w:val="32"/>
          <w:szCs w:val="32"/>
        </w:rPr>
        <w:t>（</w:t>
      </w:r>
      <w:r w:rsidR="0094504E" w:rsidRPr="00A151AC">
        <w:rPr>
          <w:rFonts w:ascii="仿宋_GB2312" w:eastAsia="仿宋_GB2312" w:hAnsi="微软雅黑" w:cs="宋体" w:hint="eastAsia"/>
          <w:kern w:val="0"/>
          <w:sz w:val="32"/>
          <w:szCs w:val="32"/>
        </w:rPr>
        <w:t>tycsxyrsc@163.com</w:t>
      </w:r>
      <w:r w:rsidR="00B76D31" w:rsidRPr="00A151AC">
        <w:rPr>
          <w:rFonts w:ascii="仿宋_GB2312" w:eastAsia="仿宋_GB2312" w:hAnsi="微软雅黑" w:cs="宋体" w:hint="eastAsia"/>
          <w:kern w:val="0"/>
          <w:sz w:val="32"/>
          <w:szCs w:val="32"/>
        </w:rPr>
        <w:t>）。</w:t>
      </w:r>
    </w:p>
    <w:p w:rsidR="00B76D31" w:rsidRPr="00A151AC" w:rsidRDefault="00B76D31" w:rsidP="00897003">
      <w:pPr>
        <w:widowControl/>
        <w:shd w:val="clear" w:color="auto" w:fill="FFFFFF"/>
        <w:spacing w:line="360" w:lineRule="auto"/>
        <w:ind w:firstLine="640"/>
        <w:jc w:val="left"/>
        <w:rPr>
          <w:rFonts w:ascii="微软雅黑" w:eastAsia="微软雅黑" w:hAnsi="微软雅黑" w:cs="宋体"/>
          <w:kern w:val="0"/>
          <w:szCs w:val="21"/>
        </w:rPr>
      </w:pPr>
      <w:r w:rsidRPr="00A151AC">
        <w:rPr>
          <w:rFonts w:ascii="仿宋_GB2312" w:eastAsia="仿宋_GB2312" w:hAnsi="微软雅黑" w:cs="宋体" w:hint="eastAsia"/>
          <w:kern w:val="0"/>
          <w:sz w:val="32"/>
          <w:szCs w:val="32"/>
        </w:rPr>
        <w:t>提交材料时邮件标题格式统一要求为：岗位+姓名+性别+学科（专业）+毕业年份+毕业院校名称，邮件内容应包含《</w:t>
      </w:r>
      <w:r w:rsidR="00D359FF" w:rsidRPr="00D359FF">
        <w:rPr>
          <w:rFonts w:ascii="仿宋_GB2312" w:eastAsia="仿宋_GB2312" w:hAnsi="微软雅黑" w:cs="宋体" w:hint="eastAsia"/>
          <w:kern w:val="0"/>
          <w:sz w:val="32"/>
          <w:szCs w:val="32"/>
        </w:rPr>
        <w:t>太原城市职业技术学院急需紧缺专业人才引进报名表</w:t>
      </w:r>
      <w:r w:rsidRPr="00A151AC">
        <w:rPr>
          <w:rFonts w:ascii="仿宋_GB2312" w:eastAsia="仿宋_GB2312" w:hAnsi="微软雅黑" w:cs="宋体" w:hint="eastAsia"/>
          <w:kern w:val="0"/>
          <w:sz w:val="32"/>
          <w:szCs w:val="32"/>
        </w:rPr>
        <w:t>》（附件</w:t>
      </w:r>
      <w:r w:rsidR="0094504E" w:rsidRPr="00A151AC">
        <w:rPr>
          <w:rFonts w:ascii="仿宋_GB2312" w:eastAsia="仿宋_GB2312" w:hAnsi="微软雅黑" w:cs="宋体" w:hint="eastAsia"/>
          <w:kern w:val="0"/>
          <w:sz w:val="32"/>
          <w:szCs w:val="32"/>
        </w:rPr>
        <w:t>1</w:t>
      </w:r>
      <w:r w:rsidRPr="00A151AC">
        <w:rPr>
          <w:rFonts w:ascii="仿宋_GB2312" w:eastAsia="仿宋_GB2312" w:hAnsi="微软雅黑" w:cs="宋体" w:hint="eastAsia"/>
          <w:kern w:val="0"/>
          <w:sz w:val="32"/>
          <w:szCs w:val="32"/>
        </w:rPr>
        <w:t>）、身份证、个人简历、学历学位证书（国外大学毕业生需提供教育部学历学位认证书）、学术成果及荣誉材料。（以上材料均为电子版，邮件格式错误或所含材料不全均视为报名不成功）。</w:t>
      </w:r>
    </w:p>
    <w:p w:rsidR="00D81ED1" w:rsidRDefault="00D81ED1" w:rsidP="00D81ED1">
      <w:pPr>
        <w:widowControl/>
        <w:shd w:val="clear" w:color="auto" w:fill="FFFFFF"/>
        <w:spacing w:line="360" w:lineRule="auto"/>
        <w:ind w:firstLine="640"/>
        <w:jc w:val="left"/>
        <w:rPr>
          <w:rFonts w:ascii="仿宋_GB2312" w:eastAsia="仿宋_GB2312" w:hAnsi="微软雅黑" w:cs="宋体"/>
          <w:b/>
          <w:kern w:val="0"/>
          <w:sz w:val="32"/>
          <w:szCs w:val="32"/>
        </w:rPr>
      </w:pPr>
      <w:r w:rsidRPr="00707527">
        <w:rPr>
          <w:rFonts w:ascii="仿宋_GB2312" w:eastAsia="仿宋_GB2312" w:hAnsi="微软雅黑" w:cs="宋体" w:hint="eastAsia"/>
          <w:b/>
          <w:kern w:val="0"/>
          <w:sz w:val="32"/>
          <w:szCs w:val="32"/>
        </w:rPr>
        <w:t>（三）</w:t>
      </w:r>
      <w:r>
        <w:rPr>
          <w:rFonts w:ascii="仿宋_GB2312" w:eastAsia="仿宋_GB2312" w:hAnsi="微软雅黑" w:cs="宋体" w:hint="eastAsia"/>
          <w:b/>
          <w:kern w:val="0"/>
          <w:sz w:val="32"/>
          <w:szCs w:val="32"/>
        </w:rPr>
        <w:t>资格初审</w:t>
      </w:r>
    </w:p>
    <w:p w:rsidR="00D81ED1" w:rsidRPr="00D81ED1" w:rsidRDefault="00D81ED1" w:rsidP="00D81ED1">
      <w:pPr>
        <w:widowControl/>
        <w:shd w:val="clear" w:color="auto" w:fill="FFFFFF"/>
        <w:spacing w:line="360" w:lineRule="auto"/>
        <w:ind w:firstLine="640"/>
        <w:jc w:val="left"/>
        <w:rPr>
          <w:rFonts w:ascii="仿宋_GB2312" w:eastAsia="仿宋_GB2312" w:hAnsi="微软雅黑" w:cs="宋体"/>
          <w:kern w:val="0"/>
          <w:sz w:val="32"/>
          <w:szCs w:val="32"/>
        </w:rPr>
      </w:pPr>
      <w:r w:rsidRPr="00D81ED1">
        <w:rPr>
          <w:rFonts w:ascii="仿宋_GB2312" w:eastAsia="仿宋_GB2312" w:hAnsi="微软雅黑" w:cs="宋体" w:hint="eastAsia"/>
          <w:kern w:val="0"/>
          <w:sz w:val="32"/>
          <w:szCs w:val="32"/>
        </w:rPr>
        <w:t>网上报名结束后，学院</w:t>
      </w:r>
      <w:proofErr w:type="gramStart"/>
      <w:r w:rsidRPr="00D81ED1">
        <w:rPr>
          <w:rFonts w:ascii="仿宋_GB2312" w:eastAsia="仿宋_GB2312" w:hAnsi="微软雅黑" w:cs="宋体" w:hint="eastAsia"/>
          <w:kern w:val="0"/>
          <w:sz w:val="32"/>
          <w:szCs w:val="32"/>
        </w:rPr>
        <w:t>将资格</w:t>
      </w:r>
      <w:proofErr w:type="gramEnd"/>
      <w:r w:rsidRPr="00D81ED1">
        <w:rPr>
          <w:rFonts w:ascii="仿宋_GB2312" w:eastAsia="仿宋_GB2312" w:hAnsi="微软雅黑" w:cs="宋体" w:hint="eastAsia"/>
          <w:kern w:val="0"/>
          <w:sz w:val="32"/>
          <w:szCs w:val="32"/>
        </w:rPr>
        <w:t>初审合格人员名单在太原城市职业技术</w:t>
      </w:r>
      <w:proofErr w:type="gramStart"/>
      <w:r w:rsidRPr="00D81ED1">
        <w:rPr>
          <w:rFonts w:ascii="仿宋_GB2312" w:eastAsia="仿宋_GB2312" w:hAnsi="微软雅黑" w:cs="宋体" w:hint="eastAsia"/>
          <w:kern w:val="0"/>
          <w:sz w:val="32"/>
          <w:szCs w:val="32"/>
        </w:rPr>
        <w:t>学院官网发布</w:t>
      </w:r>
      <w:proofErr w:type="gramEnd"/>
      <w:r w:rsidRPr="00D81ED1">
        <w:rPr>
          <w:rFonts w:ascii="仿宋_GB2312" w:eastAsia="仿宋_GB2312" w:hAnsi="微软雅黑" w:cs="宋体" w:hint="eastAsia"/>
          <w:kern w:val="0"/>
          <w:sz w:val="32"/>
          <w:szCs w:val="32"/>
        </w:rPr>
        <w:t>。</w:t>
      </w:r>
    </w:p>
    <w:p w:rsidR="00D81ED1" w:rsidRPr="00707527" w:rsidRDefault="00D81ED1" w:rsidP="00D81ED1">
      <w:pPr>
        <w:widowControl/>
        <w:shd w:val="clear" w:color="auto" w:fill="FFFFFF"/>
        <w:spacing w:line="360" w:lineRule="auto"/>
        <w:ind w:firstLine="640"/>
        <w:jc w:val="left"/>
        <w:rPr>
          <w:rFonts w:ascii="微软雅黑" w:eastAsia="微软雅黑" w:hAnsi="微软雅黑" w:cs="宋体"/>
          <w:b/>
          <w:kern w:val="0"/>
          <w:szCs w:val="21"/>
        </w:rPr>
      </w:pPr>
      <w:r>
        <w:rPr>
          <w:rFonts w:ascii="仿宋_GB2312" w:eastAsia="仿宋_GB2312" w:hAnsi="微软雅黑" w:cs="宋体" w:hint="eastAsia"/>
          <w:b/>
          <w:kern w:val="0"/>
          <w:sz w:val="32"/>
          <w:szCs w:val="32"/>
        </w:rPr>
        <w:t>（四）</w:t>
      </w:r>
      <w:r w:rsidRPr="00707527">
        <w:rPr>
          <w:rFonts w:ascii="仿宋_GB2312" w:eastAsia="仿宋_GB2312" w:hAnsi="微软雅黑" w:cs="宋体" w:hint="eastAsia"/>
          <w:b/>
          <w:kern w:val="0"/>
          <w:sz w:val="32"/>
          <w:szCs w:val="32"/>
        </w:rPr>
        <w:t>现场确认</w:t>
      </w:r>
    </w:p>
    <w:p w:rsidR="00D81ED1" w:rsidRPr="00D81ED1" w:rsidRDefault="00D81ED1" w:rsidP="00D81ED1">
      <w:pPr>
        <w:widowControl/>
        <w:shd w:val="clear" w:color="auto" w:fill="FFFFFF"/>
        <w:spacing w:line="360" w:lineRule="auto"/>
        <w:ind w:firstLine="640"/>
        <w:jc w:val="left"/>
        <w:rPr>
          <w:rFonts w:ascii="微软雅黑" w:eastAsia="微软雅黑" w:hAnsi="微软雅黑" w:cs="宋体"/>
          <w:kern w:val="0"/>
          <w:szCs w:val="21"/>
        </w:rPr>
      </w:pPr>
      <w:r w:rsidRPr="00D81ED1">
        <w:rPr>
          <w:rFonts w:ascii="仿宋_GB2312" w:eastAsia="仿宋_GB2312" w:hAnsi="微软雅黑" w:cs="宋体" w:hint="eastAsia"/>
          <w:kern w:val="0"/>
          <w:sz w:val="32"/>
          <w:szCs w:val="32"/>
        </w:rPr>
        <w:t>资格初审合格人员学院统一组织确认。因受疫情影响，现场确认时间在</w:t>
      </w:r>
      <w:proofErr w:type="gramStart"/>
      <w:r w:rsidRPr="00D81ED1">
        <w:rPr>
          <w:rFonts w:ascii="仿宋_GB2312" w:eastAsia="仿宋_GB2312" w:hAnsi="微软雅黑" w:cs="宋体" w:hint="eastAsia"/>
          <w:kern w:val="0"/>
          <w:sz w:val="32"/>
          <w:szCs w:val="32"/>
        </w:rPr>
        <w:t>学院官网另行通知</w:t>
      </w:r>
      <w:proofErr w:type="gramEnd"/>
      <w:r w:rsidRPr="00D81ED1">
        <w:rPr>
          <w:rFonts w:ascii="仿宋_GB2312" w:eastAsia="仿宋_GB2312" w:hAnsi="微软雅黑" w:cs="宋体" w:hint="eastAsia"/>
          <w:kern w:val="0"/>
          <w:sz w:val="32"/>
          <w:szCs w:val="32"/>
        </w:rPr>
        <w:t>。</w:t>
      </w:r>
    </w:p>
    <w:p w:rsidR="00B76D31" w:rsidRPr="00707527" w:rsidRDefault="0094504E" w:rsidP="00897003">
      <w:pPr>
        <w:widowControl/>
        <w:shd w:val="clear" w:color="auto" w:fill="FFFFFF"/>
        <w:spacing w:line="360" w:lineRule="auto"/>
        <w:ind w:firstLine="640"/>
        <w:jc w:val="left"/>
        <w:rPr>
          <w:rFonts w:ascii="仿宋_GB2312" w:eastAsia="仿宋_GB2312" w:hAnsi="微软雅黑" w:cs="宋体"/>
          <w:b/>
          <w:kern w:val="0"/>
          <w:sz w:val="32"/>
          <w:szCs w:val="32"/>
        </w:rPr>
      </w:pPr>
      <w:r w:rsidRPr="00707527">
        <w:rPr>
          <w:rFonts w:ascii="仿宋_GB2312" w:eastAsia="仿宋_GB2312" w:hAnsi="微软雅黑" w:cs="宋体" w:hint="eastAsia"/>
          <w:b/>
          <w:kern w:val="0"/>
          <w:sz w:val="32"/>
          <w:szCs w:val="32"/>
        </w:rPr>
        <w:t>（</w:t>
      </w:r>
      <w:r w:rsidR="00D81ED1">
        <w:rPr>
          <w:rFonts w:ascii="仿宋_GB2312" w:eastAsia="仿宋_GB2312" w:hAnsi="微软雅黑" w:cs="宋体" w:hint="eastAsia"/>
          <w:b/>
          <w:kern w:val="0"/>
          <w:sz w:val="32"/>
          <w:szCs w:val="32"/>
        </w:rPr>
        <w:t>五</w:t>
      </w:r>
      <w:r w:rsidRPr="00707527">
        <w:rPr>
          <w:rFonts w:ascii="仿宋_GB2312" w:eastAsia="仿宋_GB2312" w:hAnsi="微软雅黑" w:cs="宋体" w:hint="eastAsia"/>
          <w:b/>
          <w:kern w:val="0"/>
          <w:sz w:val="32"/>
          <w:szCs w:val="32"/>
        </w:rPr>
        <w:t>）</w:t>
      </w:r>
      <w:r w:rsidR="00B76D31" w:rsidRPr="00707527">
        <w:rPr>
          <w:rFonts w:ascii="仿宋_GB2312" w:eastAsia="仿宋_GB2312" w:hAnsi="微软雅黑" w:cs="宋体" w:hint="eastAsia"/>
          <w:b/>
          <w:kern w:val="0"/>
          <w:sz w:val="32"/>
          <w:szCs w:val="32"/>
        </w:rPr>
        <w:t>测试</w:t>
      </w:r>
    </w:p>
    <w:p w:rsidR="00B76D31" w:rsidRPr="00A151AC" w:rsidRDefault="00B76D31" w:rsidP="00897003">
      <w:pPr>
        <w:widowControl/>
        <w:shd w:val="clear" w:color="auto" w:fill="FFFFFF"/>
        <w:spacing w:line="360" w:lineRule="auto"/>
        <w:ind w:firstLine="640"/>
        <w:jc w:val="left"/>
        <w:rPr>
          <w:rFonts w:ascii="微软雅黑" w:eastAsia="微软雅黑" w:hAnsi="微软雅黑" w:cs="宋体"/>
          <w:kern w:val="0"/>
          <w:szCs w:val="21"/>
        </w:rPr>
      </w:pPr>
      <w:r w:rsidRPr="00A151AC">
        <w:rPr>
          <w:rFonts w:ascii="仿宋_GB2312" w:eastAsia="仿宋_GB2312" w:hAnsi="微软雅黑" w:cs="宋体" w:hint="eastAsia"/>
          <w:kern w:val="0"/>
          <w:sz w:val="32"/>
          <w:szCs w:val="32"/>
        </w:rPr>
        <w:t>我院组织相关专业专家组成专家组负责测试环节。</w:t>
      </w:r>
    </w:p>
    <w:p w:rsidR="00B76D31" w:rsidRPr="00A151AC" w:rsidRDefault="00B76D31" w:rsidP="00897003">
      <w:pPr>
        <w:widowControl/>
        <w:shd w:val="clear" w:color="auto" w:fill="FFFFFF"/>
        <w:spacing w:line="360" w:lineRule="auto"/>
        <w:ind w:firstLine="640"/>
        <w:jc w:val="left"/>
        <w:rPr>
          <w:rFonts w:ascii="微软雅黑" w:eastAsia="微软雅黑" w:hAnsi="微软雅黑" w:cs="宋体"/>
          <w:kern w:val="0"/>
          <w:szCs w:val="21"/>
        </w:rPr>
      </w:pPr>
      <w:r w:rsidRPr="00A151AC">
        <w:rPr>
          <w:rFonts w:ascii="仿宋_GB2312" w:eastAsia="仿宋_GB2312" w:hAnsi="微软雅黑" w:cs="宋体" w:hint="eastAsia"/>
          <w:kern w:val="0"/>
          <w:sz w:val="32"/>
          <w:szCs w:val="32"/>
        </w:rPr>
        <w:t>1</w:t>
      </w:r>
      <w:r w:rsidR="00595882">
        <w:rPr>
          <w:rFonts w:ascii="仿宋_GB2312" w:eastAsia="仿宋_GB2312" w:hAnsi="微软雅黑" w:cs="宋体" w:hint="eastAsia"/>
          <w:kern w:val="0"/>
          <w:sz w:val="32"/>
          <w:szCs w:val="32"/>
        </w:rPr>
        <w:t>．</w:t>
      </w:r>
      <w:r w:rsidRPr="00A151AC">
        <w:rPr>
          <w:rFonts w:ascii="仿宋_GB2312" w:eastAsia="仿宋_GB2312" w:hAnsi="微软雅黑" w:cs="宋体" w:hint="eastAsia"/>
          <w:kern w:val="0"/>
          <w:sz w:val="32"/>
          <w:szCs w:val="32"/>
        </w:rPr>
        <w:t>博士研究生测试方式为面谈。</w:t>
      </w:r>
    </w:p>
    <w:p w:rsidR="00B76D31" w:rsidRPr="00A151AC" w:rsidRDefault="00B76D31" w:rsidP="00897003">
      <w:pPr>
        <w:widowControl/>
        <w:shd w:val="clear" w:color="auto" w:fill="FFFFFF"/>
        <w:spacing w:line="360" w:lineRule="auto"/>
        <w:ind w:firstLine="640"/>
        <w:jc w:val="left"/>
        <w:rPr>
          <w:rFonts w:ascii="微软雅黑" w:eastAsia="微软雅黑" w:hAnsi="微软雅黑" w:cs="宋体"/>
          <w:kern w:val="0"/>
          <w:szCs w:val="21"/>
        </w:rPr>
      </w:pPr>
      <w:r w:rsidRPr="00A151AC">
        <w:rPr>
          <w:rFonts w:ascii="仿宋_GB2312" w:eastAsia="仿宋_GB2312" w:hAnsi="微软雅黑" w:cs="宋体" w:hint="eastAsia"/>
          <w:kern w:val="0"/>
          <w:sz w:val="32"/>
          <w:szCs w:val="32"/>
        </w:rPr>
        <w:t>2</w:t>
      </w:r>
      <w:r w:rsidR="00595882">
        <w:rPr>
          <w:rFonts w:ascii="仿宋_GB2312" w:eastAsia="仿宋_GB2312" w:hAnsi="微软雅黑" w:cs="宋体" w:hint="eastAsia"/>
          <w:kern w:val="0"/>
          <w:sz w:val="32"/>
          <w:szCs w:val="32"/>
        </w:rPr>
        <w:t>．</w:t>
      </w:r>
      <w:r w:rsidRPr="00A151AC">
        <w:rPr>
          <w:rFonts w:ascii="仿宋_GB2312" w:eastAsia="仿宋_GB2312" w:hAnsi="微软雅黑" w:cs="宋体" w:hint="eastAsia"/>
          <w:kern w:val="0"/>
          <w:sz w:val="32"/>
          <w:szCs w:val="32"/>
        </w:rPr>
        <w:t>硕士研究生测试分初试与复试。</w:t>
      </w:r>
    </w:p>
    <w:p w:rsidR="00B76D31" w:rsidRPr="00A151AC" w:rsidRDefault="00B76D31" w:rsidP="00FB0A23">
      <w:pPr>
        <w:shd w:val="clear" w:color="auto" w:fill="FFFFFF"/>
        <w:spacing w:line="360" w:lineRule="auto"/>
        <w:ind w:firstLine="641"/>
        <w:jc w:val="left"/>
        <w:rPr>
          <w:rFonts w:ascii="微软雅黑" w:eastAsia="微软雅黑" w:hAnsi="微软雅黑" w:cs="宋体"/>
          <w:kern w:val="0"/>
          <w:szCs w:val="21"/>
        </w:rPr>
      </w:pPr>
      <w:r w:rsidRPr="00A151AC">
        <w:rPr>
          <w:rFonts w:ascii="仿宋_GB2312" w:eastAsia="仿宋_GB2312" w:hAnsi="微软雅黑" w:cs="宋体" w:hint="eastAsia"/>
          <w:kern w:val="0"/>
          <w:sz w:val="32"/>
          <w:szCs w:val="32"/>
        </w:rPr>
        <w:lastRenderedPageBreak/>
        <w:t>初试为笔试，笔试成绩占总成绩的60%，笔试内容为《学科专业知识》，由学院组织以闭卷考试的方法进行，分值为100分，考试时间为120分钟。</w:t>
      </w:r>
    </w:p>
    <w:p w:rsidR="00B76D31" w:rsidRPr="00A151AC" w:rsidRDefault="00B76D31" w:rsidP="00FB0A23">
      <w:pPr>
        <w:shd w:val="clear" w:color="auto" w:fill="FFFFFF"/>
        <w:spacing w:line="360" w:lineRule="auto"/>
        <w:ind w:firstLine="641"/>
        <w:jc w:val="left"/>
        <w:rPr>
          <w:rFonts w:ascii="微软雅黑" w:eastAsia="微软雅黑" w:hAnsi="微软雅黑" w:cs="宋体"/>
          <w:kern w:val="0"/>
          <w:szCs w:val="21"/>
        </w:rPr>
      </w:pPr>
      <w:r w:rsidRPr="00A151AC">
        <w:rPr>
          <w:rFonts w:ascii="仿宋_GB2312" w:eastAsia="仿宋_GB2312" w:hAnsi="微软雅黑" w:cs="宋体" w:hint="eastAsia"/>
          <w:kern w:val="0"/>
          <w:sz w:val="32"/>
          <w:szCs w:val="32"/>
        </w:rPr>
        <w:t>复试方式为面试，主要考察应聘者的专业</w:t>
      </w:r>
      <w:r w:rsidR="00874C31">
        <w:rPr>
          <w:rFonts w:ascii="仿宋_GB2312" w:eastAsia="仿宋_GB2312" w:hAnsi="微软雅黑" w:cs="宋体" w:hint="eastAsia"/>
          <w:kern w:val="0"/>
          <w:sz w:val="32"/>
          <w:szCs w:val="32"/>
        </w:rPr>
        <w:t>学识</w:t>
      </w:r>
      <w:r w:rsidRPr="00A151AC">
        <w:rPr>
          <w:rFonts w:ascii="仿宋_GB2312" w:eastAsia="仿宋_GB2312" w:hAnsi="微软雅黑" w:cs="宋体" w:hint="eastAsia"/>
          <w:kern w:val="0"/>
          <w:sz w:val="32"/>
          <w:szCs w:val="32"/>
        </w:rPr>
        <w:t>、基本素质等情况，面试分值为100分，占总成绩的40%，包括试讲及答辩两个环节。试讲时间15分钟，分值80分；答辩时间5分钟，分值20分。面试</w:t>
      </w:r>
      <w:r w:rsidR="00874C31" w:rsidRPr="00A151AC">
        <w:rPr>
          <w:rFonts w:ascii="仿宋_GB2312" w:eastAsia="仿宋_GB2312" w:hAnsi="微软雅黑" w:cs="宋体" w:hint="eastAsia"/>
          <w:kern w:val="0"/>
          <w:sz w:val="32"/>
          <w:szCs w:val="32"/>
        </w:rPr>
        <w:t>最低</w:t>
      </w:r>
      <w:r w:rsidRPr="00A151AC">
        <w:rPr>
          <w:rFonts w:ascii="仿宋_GB2312" w:eastAsia="仿宋_GB2312" w:hAnsi="微软雅黑" w:cs="宋体" w:hint="eastAsia"/>
          <w:kern w:val="0"/>
          <w:sz w:val="32"/>
          <w:szCs w:val="32"/>
        </w:rPr>
        <w:t>合格分</w:t>
      </w:r>
      <w:r w:rsidR="00874C31">
        <w:rPr>
          <w:rFonts w:ascii="仿宋_GB2312" w:eastAsia="仿宋_GB2312" w:hAnsi="微软雅黑" w:cs="宋体" w:hint="eastAsia"/>
          <w:kern w:val="0"/>
          <w:sz w:val="32"/>
          <w:szCs w:val="32"/>
        </w:rPr>
        <w:t>为</w:t>
      </w:r>
      <w:r w:rsidRPr="00A151AC">
        <w:rPr>
          <w:rFonts w:ascii="仿宋_GB2312" w:eastAsia="仿宋_GB2312" w:hAnsi="微软雅黑" w:cs="宋体" w:hint="eastAsia"/>
          <w:kern w:val="0"/>
          <w:sz w:val="32"/>
          <w:szCs w:val="32"/>
        </w:rPr>
        <w:t>60分，不达合格分数者直接淘汰。</w:t>
      </w:r>
    </w:p>
    <w:p w:rsidR="00B76D31" w:rsidRPr="00A151AC" w:rsidRDefault="00B76D31" w:rsidP="00897003">
      <w:pPr>
        <w:widowControl/>
        <w:shd w:val="clear" w:color="auto" w:fill="FFFFFF"/>
        <w:spacing w:line="360" w:lineRule="auto"/>
        <w:ind w:firstLine="640"/>
        <w:jc w:val="left"/>
        <w:rPr>
          <w:rFonts w:ascii="微软雅黑" w:eastAsia="微软雅黑" w:hAnsi="微软雅黑" w:cs="宋体"/>
          <w:kern w:val="0"/>
          <w:szCs w:val="21"/>
        </w:rPr>
      </w:pPr>
      <w:r w:rsidRPr="00A151AC">
        <w:rPr>
          <w:rFonts w:ascii="仿宋_GB2312" w:eastAsia="仿宋_GB2312" w:hAnsi="微软雅黑" w:cs="宋体" w:hint="eastAsia"/>
          <w:kern w:val="0"/>
          <w:sz w:val="32"/>
          <w:szCs w:val="32"/>
        </w:rPr>
        <w:t>（1）同岗位资格审查合格人数与</w:t>
      </w:r>
      <w:r w:rsidR="00D51767">
        <w:rPr>
          <w:rFonts w:ascii="仿宋_GB2312" w:eastAsia="仿宋_GB2312" w:hAnsi="微软雅黑" w:cs="宋体" w:hint="eastAsia"/>
          <w:kern w:val="0"/>
          <w:sz w:val="32"/>
          <w:szCs w:val="32"/>
        </w:rPr>
        <w:t>引才</w:t>
      </w:r>
      <w:r w:rsidRPr="00A151AC">
        <w:rPr>
          <w:rFonts w:ascii="仿宋_GB2312" w:eastAsia="仿宋_GB2312" w:hAnsi="微软雅黑" w:cs="宋体" w:hint="eastAsia"/>
          <w:kern w:val="0"/>
          <w:sz w:val="32"/>
          <w:szCs w:val="32"/>
        </w:rPr>
        <w:t>计划数达5∶1及以上的，需参加初试，总成绩=笔试成绩×60%+面试成绩×40%。</w:t>
      </w:r>
    </w:p>
    <w:p w:rsidR="00B76D31" w:rsidRPr="00A151AC" w:rsidRDefault="00B76D31" w:rsidP="00897003">
      <w:pPr>
        <w:widowControl/>
        <w:shd w:val="clear" w:color="auto" w:fill="FFFFFF"/>
        <w:spacing w:line="360" w:lineRule="auto"/>
        <w:ind w:firstLine="640"/>
        <w:jc w:val="left"/>
        <w:rPr>
          <w:rFonts w:ascii="微软雅黑" w:eastAsia="微软雅黑" w:hAnsi="微软雅黑" w:cs="宋体"/>
          <w:kern w:val="0"/>
          <w:szCs w:val="21"/>
        </w:rPr>
      </w:pPr>
      <w:r w:rsidRPr="00A151AC">
        <w:rPr>
          <w:rFonts w:ascii="仿宋_GB2312" w:eastAsia="仿宋_GB2312" w:hAnsi="微软雅黑" w:cs="宋体" w:hint="eastAsia"/>
          <w:kern w:val="0"/>
          <w:sz w:val="32"/>
          <w:szCs w:val="32"/>
        </w:rPr>
        <w:t>（2）同岗位资格审查合格人数与</w:t>
      </w:r>
      <w:r w:rsidR="00D51767">
        <w:rPr>
          <w:rFonts w:ascii="仿宋_GB2312" w:eastAsia="仿宋_GB2312" w:hAnsi="微软雅黑" w:cs="宋体" w:hint="eastAsia"/>
          <w:kern w:val="0"/>
          <w:sz w:val="32"/>
          <w:szCs w:val="32"/>
        </w:rPr>
        <w:t>引才</w:t>
      </w:r>
      <w:r w:rsidRPr="00A151AC">
        <w:rPr>
          <w:rFonts w:ascii="仿宋_GB2312" w:eastAsia="仿宋_GB2312" w:hAnsi="微软雅黑" w:cs="宋体" w:hint="eastAsia"/>
          <w:kern w:val="0"/>
          <w:sz w:val="32"/>
          <w:szCs w:val="32"/>
        </w:rPr>
        <w:t>计划数未达5∶1的，直接进行复试。总成绩=面试成绩。</w:t>
      </w:r>
    </w:p>
    <w:p w:rsidR="00B76D31" w:rsidRPr="00A151AC" w:rsidRDefault="00B76D31" w:rsidP="00897003">
      <w:pPr>
        <w:widowControl/>
        <w:shd w:val="clear" w:color="auto" w:fill="FFFFFF"/>
        <w:spacing w:line="360" w:lineRule="auto"/>
        <w:ind w:firstLine="640"/>
        <w:jc w:val="left"/>
        <w:rPr>
          <w:rFonts w:ascii="微软雅黑" w:eastAsia="微软雅黑" w:hAnsi="微软雅黑" w:cs="宋体"/>
          <w:kern w:val="0"/>
          <w:szCs w:val="21"/>
        </w:rPr>
      </w:pPr>
      <w:r w:rsidRPr="00A151AC">
        <w:rPr>
          <w:rFonts w:ascii="仿宋_GB2312" w:eastAsia="仿宋_GB2312" w:hAnsi="微软雅黑" w:cs="宋体" w:hint="eastAsia"/>
          <w:kern w:val="0"/>
          <w:sz w:val="32"/>
          <w:szCs w:val="32"/>
        </w:rPr>
        <w:t>（3）同岗位进入面试人数与</w:t>
      </w:r>
      <w:r w:rsidR="00D51767">
        <w:rPr>
          <w:rFonts w:ascii="仿宋_GB2312" w:eastAsia="仿宋_GB2312" w:hAnsi="微软雅黑" w:cs="宋体" w:hint="eastAsia"/>
          <w:kern w:val="0"/>
          <w:sz w:val="32"/>
          <w:szCs w:val="32"/>
        </w:rPr>
        <w:t>引才</w:t>
      </w:r>
      <w:r w:rsidRPr="00A151AC">
        <w:rPr>
          <w:rFonts w:ascii="仿宋_GB2312" w:eastAsia="仿宋_GB2312" w:hAnsi="微软雅黑" w:cs="宋体" w:hint="eastAsia"/>
          <w:kern w:val="0"/>
          <w:sz w:val="32"/>
          <w:szCs w:val="32"/>
        </w:rPr>
        <w:t>计划数未达3∶1的，经学院人才引进工作领导组批准后，方可进入面试。</w:t>
      </w:r>
    </w:p>
    <w:p w:rsidR="00B76D31" w:rsidRPr="00A151AC" w:rsidRDefault="00B76D31" w:rsidP="00897003">
      <w:pPr>
        <w:widowControl/>
        <w:shd w:val="clear" w:color="auto" w:fill="FFFFFF"/>
        <w:spacing w:line="360" w:lineRule="auto"/>
        <w:ind w:firstLine="640"/>
        <w:jc w:val="left"/>
        <w:rPr>
          <w:rFonts w:ascii="微软雅黑" w:eastAsia="微软雅黑" w:hAnsi="微软雅黑" w:cs="宋体"/>
          <w:kern w:val="0"/>
          <w:szCs w:val="21"/>
        </w:rPr>
      </w:pPr>
      <w:r w:rsidRPr="00A151AC">
        <w:rPr>
          <w:rFonts w:ascii="仿宋_GB2312" w:eastAsia="仿宋_GB2312" w:hAnsi="微软雅黑" w:cs="宋体" w:hint="eastAsia"/>
          <w:kern w:val="0"/>
          <w:sz w:val="32"/>
          <w:szCs w:val="32"/>
        </w:rPr>
        <w:t>最后，根据总成绩由高到低排序，如有并列，笔试成绩高者优先。如笔试成绩仍相同的，按照相应岗位进行加试面试，加试成绩高者进入</w:t>
      </w:r>
      <w:r w:rsidR="00874C31" w:rsidRPr="00A151AC">
        <w:rPr>
          <w:rFonts w:ascii="仿宋_GB2312" w:eastAsia="仿宋_GB2312" w:hAnsi="微软雅黑" w:cs="宋体" w:hint="eastAsia"/>
          <w:kern w:val="0"/>
          <w:sz w:val="32"/>
          <w:szCs w:val="32"/>
        </w:rPr>
        <w:t>体检与</w:t>
      </w:r>
      <w:r w:rsidRPr="00A151AC">
        <w:rPr>
          <w:rFonts w:ascii="仿宋_GB2312" w:eastAsia="仿宋_GB2312" w:hAnsi="微软雅黑" w:cs="宋体" w:hint="eastAsia"/>
          <w:kern w:val="0"/>
          <w:sz w:val="32"/>
          <w:szCs w:val="32"/>
        </w:rPr>
        <w:t>考察环节。（直接进入面试环节的如</w:t>
      </w:r>
      <w:proofErr w:type="gramStart"/>
      <w:r w:rsidRPr="00A151AC">
        <w:rPr>
          <w:rFonts w:ascii="仿宋_GB2312" w:eastAsia="仿宋_GB2312" w:hAnsi="微软雅黑" w:cs="宋体" w:hint="eastAsia"/>
          <w:kern w:val="0"/>
          <w:sz w:val="32"/>
          <w:szCs w:val="32"/>
        </w:rPr>
        <w:t>遇成绩</w:t>
      </w:r>
      <w:proofErr w:type="gramEnd"/>
      <w:r w:rsidRPr="00A151AC">
        <w:rPr>
          <w:rFonts w:ascii="仿宋_GB2312" w:eastAsia="仿宋_GB2312" w:hAnsi="微软雅黑" w:cs="宋体" w:hint="eastAsia"/>
          <w:kern w:val="0"/>
          <w:sz w:val="32"/>
          <w:szCs w:val="32"/>
        </w:rPr>
        <w:t>并列者，按照相应岗位进行加试面试，加试成绩高者进入</w:t>
      </w:r>
      <w:r w:rsidR="00874C31" w:rsidRPr="00A151AC">
        <w:rPr>
          <w:rFonts w:ascii="仿宋_GB2312" w:eastAsia="仿宋_GB2312" w:hAnsi="微软雅黑" w:cs="宋体" w:hint="eastAsia"/>
          <w:kern w:val="0"/>
          <w:sz w:val="32"/>
          <w:szCs w:val="32"/>
        </w:rPr>
        <w:t>体检与</w:t>
      </w:r>
      <w:r w:rsidRPr="00A151AC">
        <w:rPr>
          <w:rFonts w:ascii="仿宋_GB2312" w:eastAsia="仿宋_GB2312" w:hAnsi="微软雅黑" w:cs="宋体" w:hint="eastAsia"/>
          <w:kern w:val="0"/>
          <w:sz w:val="32"/>
          <w:szCs w:val="32"/>
        </w:rPr>
        <w:t>考察环节）</w:t>
      </w:r>
    </w:p>
    <w:p w:rsidR="00B76D31" w:rsidRPr="00707527" w:rsidRDefault="00B76D31" w:rsidP="00897003">
      <w:pPr>
        <w:widowControl/>
        <w:shd w:val="clear" w:color="auto" w:fill="FFFFFF"/>
        <w:spacing w:line="360" w:lineRule="auto"/>
        <w:ind w:firstLine="640"/>
        <w:jc w:val="left"/>
        <w:rPr>
          <w:rFonts w:ascii="微软雅黑" w:eastAsia="微软雅黑" w:hAnsi="微软雅黑" w:cs="宋体"/>
          <w:b/>
          <w:kern w:val="0"/>
          <w:szCs w:val="21"/>
        </w:rPr>
      </w:pPr>
      <w:r w:rsidRPr="00707527">
        <w:rPr>
          <w:rFonts w:ascii="仿宋_GB2312" w:eastAsia="仿宋_GB2312" w:hAnsi="微软雅黑" w:cs="宋体" w:hint="eastAsia"/>
          <w:b/>
          <w:kern w:val="0"/>
          <w:sz w:val="32"/>
          <w:szCs w:val="32"/>
        </w:rPr>
        <w:t>（</w:t>
      </w:r>
      <w:r w:rsidR="00D81ED1">
        <w:rPr>
          <w:rFonts w:ascii="仿宋_GB2312" w:eastAsia="仿宋_GB2312" w:hAnsi="微软雅黑" w:cs="宋体" w:hint="eastAsia"/>
          <w:b/>
          <w:kern w:val="0"/>
          <w:sz w:val="32"/>
          <w:szCs w:val="32"/>
        </w:rPr>
        <w:t>六</w:t>
      </w:r>
      <w:r w:rsidRPr="00707527">
        <w:rPr>
          <w:rFonts w:ascii="仿宋_GB2312" w:eastAsia="仿宋_GB2312" w:hAnsi="微软雅黑" w:cs="宋体" w:hint="eastAsia"/>
          <w:b/>
          <w:kern w:val="0"/>
          <w:sz w:val="32"/>
          <w:szCs w:val="32"/>
        </w:rPr>
        <w:t>）体检、考察、手续办理</w:t>
      </w:r>
    </w:p>
    <w:p w:rsidR="00B76D31" w:rsidRPr="00A151AC" w:rsidRDefault="00B76D31" w:rsidP="00897003">
      <w:pPr>
        <w:widowControl/>
        <w:shd w:val="clear" w:color="auto" w:fill="FFFFFF"/>
        <w:spacing w:line="360" w:lineRule="auto"/>
        <w:ind w:firstLine="640"/>
        <w:jc w:val="left"/>
        <w:rPr>
          <w:rFonts w:ascii="微软雅黑" w:eastAsia="微软雅黑" w:hAnsi="微软雅黑" w:cs="宋体"/>
          <w:kern w:val="0"/>
          <w:szCs w:val="21"/>
        </w:rPr>
      </w:pPr>
      <w:r w:rsidRPr="00A151AC">
        <w:rPr>
          <w:rFonts w:ascii="仿宋_GB2312" w:eastAsia="仿宋_GB2312" w:hAnsi="微软雅黑" w:cs="宋体" w:hint="eastAsia"/>
          <w:kern w:val="0"/>
          <w:sz w:val="32"/>
          <w:szCs w:val="32"/>
        </w:rPr>
        <w:lastRenderedPageBreak/>
        <w:t>根据测试成绩按照岗位数1:1进行体检、考察等环节，</w:t>
      </w:r>
      <w:r w:rsidR="00740A66">
        <w:rPr>
          <w:rFonts w:ascii="仿宋_GB2312" w:eastAsia="仿宋_GB2312" w:hAnsi="仿宋" w:hint="eastAsia"/>
          <w:sz w:val="32"/>
          <w:szCs w:val="32"/>
        </w:rPr>
        <w:t>学院将按流程发布公告，及时办理相关手续。</w:t>
      </w:r>
    </w:p>
    <w:p w:rsidR="00740A66" w:rsidRDefault="00740A66" w:rsidP="00740A66">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资格审查贯穿</w:t>
      </w:r>
      <w:r w:rsidR="00D51767">
        <w:rPr>
          <w:rFonts w:ascii="仿宋_GB2312" w:eastAsia="仿宋_GB2312" w:hAnsi="仿宋" w:hint="eastAsia"/>
          <w:sz w:val="32"/>
          <w:szCs w:val="32"/>
        </w:rPr>
        <w:t>人才</w:t>
      </w:r>
      <w:r>
        <w:rPr>
          <w:rFonts w:ascii="仿宋_GB2312" w:eastAsia="仿宋_GB2312" w:hAnsi="仿宋" w:hint="eastAsia"/>
          <w:sz w:val="32"/>
          <w:szCs w:val="32"/>
        </w:rPr>
        <w:t>引进全过程。凡发现考生报名信息及提供的有关材料不真实、不完整、有误的，或与拟聘用岗位所要求资格不符的，将取消资格。</w:t>
      </w:r>
    </w:p>
    <w:p w:rsidR="00B76D31" w:rsidRPr="00A151AC" w:rsidRDefault="00B76D31" w:rsidP="00897003">
      <w:pPr>
        <w:widowControl/>
        <w:shd w:val="clear" w:color="auto" w:fill="FFFFFF"/>
        <w:spacing w:line="360" w:lineRule="auto"/>
        <w:ind w:firstLine="643"/>
        <w:jc w:val="left"/>
        <w:rPr>
          <w:rFonts w:ascii="黑体" w:eastAsia="黑体" w:hAnsi="黑体" w:cs="宋体"/>
          <w:bCs/>
          <w:kern w:val="0"/>
          <w:sz w:val="32"/>
          <w:szCs w:val="32"/>
        </w:rPr>
      </w:pPr>
      <w:r w:rsidRPr="00A151AC">
        <w:rPr>
          <w:rFonts w:ascii="黑体" w:eastAsia="黑体" w:hAnsi="黑体" w:cs="宋体" w:hint="eastAsia"/>
          <w:bCs/>
          <w:kern w:val="0"/>
          <w:sz w:val="32"/>
          <w:szCs w:val="32"/>
        </w:rPr>
        <w:t>四、联系方式</w:t>
      </w:r>
    </w:p>
    <w:p w:rsidR="00B76D31" w:rsidRPr="00A151AC" w:rsidRDefault="00B76D31" w:rsidP="00897003">
      <w:pPr>
        <w:widowControl/>
        <w:shd w:val="clear" w:color="auto" w:fill="FFFFFF"/>
        <w:spacing w:line="360" w:lineRule="auto"/>
        <w:ind w:firstLine="640"/>
        <w:jc w:val="left"/>
        <w:rPr>
          <w:rFonts w:ascii="微软雅黑" w:eastAsia="微软雅黑" w:hAnsi="微软雅黑" w:cs="宋体"/>
          <w:kern w:val="0"/>
          <w:szCs w:val="21"/>
        </w:rPr>
      </w:pPr>
      <w:r w:rsidRPr="00A151AC">
        <w:rPr>
          <w:rFonts w:ascii="仿宋_GB2312" w:eastAsia="仿宋_GB2312" w:hAnsi="微软雅黑" w:cs="宋体" w:hint="eastAsia"/>
          <w:kern w:val="0"/>
          <w:sz w:val="32"/>
          <w:szCs w:val="32"/>
        </w:rPr>
        <w:t>通讯地址：山西省太原市</w:t>
      </w:r>
      <w:r w:rsidR="0094504E" w:rsidRPr="00A151AC">
        <w:rPr>
          <w:rFonts w:ascii="仿宋_GB2312" w:eastAsia="仿宋_GB2312" w:hAnsi="微软雅黑" w:cs="宋体" w:hint="eastAsia"/>
          <w:kern w:val="0"/>
          <w:sz w:val="32"/>
          <w:szCs w:val="32"/>
        </w:rPr>
        <w:t>尖草坪区胜利桥西太原城市职业技术学院人事处（二）室。</w:t>
      </w:r>
    </w:p>
    <w:p w:rsidR="00B76D31" w:rsidRPr="00A151AC" w:rsidRDefault="00B76D31" w:rsidP="00897003">
      <w:pPr>
        <w:widowControl/>
        <w:shd w:val="clear" w:color="auto" w:fill="FFFFFF"/>
        <w:spacing w:line="360" w:lineRule="auto"/>
        <w:ind w:firstLine="640"/>
        <w:jc w:val="left"/>
        <w:rPr>
          <w:rFonts w:ascii="微软雅黑" w:eastAsia="微软雅黑" w:hAnsi="微软雅黑" w:cs="宋体"/>
          <w:kern w:val="0"/>
          <w:szCs w:val="21"/>
        </w:rPr>
      </w:pPr>
      <w:r w:rsidRPr="00A151AC">
        <w:rPr>
          <w:rFonts w:ascii="仿宋_GB2312" w:eastAsia="仿宋_GB2312" w:hAnsi="微软雅黑" w:cs="宋体" w:hint="eastAsia"/>
          <w:kern w:val="0"/>
          <w:sz w:val="32"/>
          <w:szCs w:val="32"/>
        </w:rPr>
        <w:t>联系人：</w:t>
      </w:r>
      <w:r w:rsidR="0094504E" w:rsidRPr="00A151AC">
        <w:rPr>
          <w:rFonts w:ascii="仿宋_GB2312" w:eastAsia="仿宋_GB2312" w:hAnsi="微软雅黑" w:cs="宋体" w:hint="eastAsia"/>
          <w:kern w:val="0"/>
          <w:sz w:val="32"/>
          <w:szCs w:val="32"/>
        </w:rPr>
        <w:t>张</w:t>
      </w:r>
      <w:r w:rsidRPr="00A151AC">
        <w:rPr>
          <w:rFonts w:ascii="仿宋_GB2312" w:eastAsia="仿宋_GB2312" w:hAnsi="微软雅黑" w:cs="宋体" w:hint="eastAsia"/>
          <w:kern w:val="0"/>
          <w:sz w:val="32"/>
          <w:szCs w:val="32"/>
        </w:rPr>
        <w:t>老师</w:t>
      </w:r>
    </w:p>
    <w:p w:rsidR="00B76D31" w:rsidRPr="00A151AC" w:rsidRDefault="00B76D31" w:rsidP="00897003">
      <w:pPr>
        <w:widowControl/>
        <w:shd w:val="clear" w:color="auto" w:fill="FFFFFF"/>
        <w:spacing w:line="360" w:lineRule="auto"/>
        <w:ind w:firstLine="640"/>
        <w:jc w:val="left"/>
        <w:rPr>
          <w:rFonts w:ascii="微软雅黑" w:eastAsia="微软雅黑" w:hAnsi="微软雅黑" w:cs="宋体"/>
          <w:kern w:val="0"/>
          <w:szCs w:val="21"/>
        </w:rPr>
      </w:pPr>
      <w:r w:rsidRPr="00A151AC">
        <w:rPr>
          <w:rFonts w:ascii="仿宋_GB2312" w:eastAsia="仿宋_GB2312" w:hAnsi="微软雅黑" w:cs="宋体" w:hint="eastAsia"/>
          <w:kern w:val="0"/>
          <w:sz w:val="32"/>
          <w:szCs w:val="32"/>
        </w:rPr>
        <w:t>联系电话：0351-</w:t>
      </w:r>
      <w:r w:rsidR="0094504E" w:rsidRPr="00A151AC">
        <w:rPr>
          <w:rFonts w:ascii="仿宋_GB2312" w:eastAsia="仿宋_GB2312" w:hAnsi="微软雅黑" w:cs="宋体" w:hint="eastAsia"/>
          <w:kern w:val="0"/>
          <w:sz w:val="32"/>
          <w:szCs w:val="32"/>
        </w:rPr>
        <w:t>5633068、5633015</w:t>
      </w:r>
    </w:p>
    <w:p w:rsidR="005C1757" w:rsidRDefault="00B76D31" w:rsidP="005C1757">
      <w:pPr>
        <w:widowControl/>
        <w:shd w:val="clear" w:color="auto" w:fill="FFFFFF"/>
        <w:spacing w:line="360" w:lineRule="auto"/>
        <w:ind w:firstLine="643"/>
        <w:jc w:val="left"/>
        <w:rPr>
          <w:rFonts w:ascii="微软雅黑" w:eastAsia="微软雅黑" w:hAnsi="微软雅黑" w:cs="宋体"/>
          <w:kern w:val="0"/>
          <w:szCs w:val="21"/>
        </w:rPr>
      </w:pPr>
      <w:r w:rsidRPr="00A151AC">
        <w:rPr>
          <w:rFonts w:ascii="微软雅黑" w:eastAsia="微软雅黑" w:hAnsi="微软雅黑" w:cs="宋体" w:hint="eastAsia"/>
          <w:kern w:val="0"/>
          <w:szCs w:val="21"/>
        </w:rPr>
        <w:t> </w:t>
      </w:r>
    </w:p>
    <w:p w:rsidR="00740A66" w:rsidRDefault="00B76D31" w:rsidP="005C1757">
      <w:pPr>
        <w:widowControl/>
        <w:shd w:val="clear" w:color="auto" w:fill="FFFFFF"/>
        <w:spacing w:line="360" w:lineRule="auto"/>
        <w:ind w:leftChars="306" w:left="2127" w:hangingChars="462" w:hanging="1484"/>
        <w:jc w:val="left"/>
        <w:rPr>
          <w:rFonts w:ascii="仿宋_GB2312" w:eastAsia="仿宋_GB2312" w:hAnsi="微软雅黑"/>
          <w:sz w:val="32"/>
          <w:szCs w:val="32"/>
        </w:rPr>
      </w:pPr>
      <w:r w:rsidRPr="00A151AC">
        <w:rPr>
          <w:rFonts w:ascii="仿宋_GB2312" w:eastAsia="仿宋_GB2312" w:hAnsi="微软雅黑" w:hint="eastAsia"/>
          <w:b/>
          <w:bCs/>
          <w:sz w:val="32"/>
          <w:szCs w:val="32"/>
        </w:rPr>
        <w:t>附</w:t>
      </w:r>
      <w:r w:rsidR="00740A66">
        <w:rPr>
          <w:rFonts w:ascii="仿宋_GB2312" w:eastAsia="仿宋_GB2312" w:hAnsi="微软雅黑" w:hint="eastAsia"/>
          <w:b/>
          <w:bCs/>
          <w:sz w:val="32"/>
          <w:szCs w:val="32"/>
        </w:rPr>
        <w:t>件</w:t>
      </w:r>
      <w:r w:rsidRPr="00A151AC">
        <w:rPr>
          <w:rFonts w:ascii="仿宋_GB2312" w:eastAsia="仿宋_GB2312" w:hAnsi="微软雅黑" w:hint="eastAsia"/>
          <w:b/>
          <w:bCs/>
          <w:sz w:val="32"/>
          <w:szCs w:val="32"/>
        </w:rPr>
        <w:t>：</w:t>
      </w:r>
      <w:r w:rsidR="00997BFC" w:rsidRPr="00A151AC">
        <w:rPr>
          <w:rFonts w:ascii="仿宋_GB2312" w:eastAsia="仿宋_GB2312" w:hAnsi="微软雅黑" w:hint="eastAsia"/>
          <w:sz w:val="32"/>
          <w:szCs w:val="32"/>
        </w:rPr>
        <w:t>1</w:t>
      </w:r>
      <w:r w:rsidR="00740A66">
        <w:rPr>
          <w:rFonts w:ascii="仿宋_GB2312" w:eastAsia="仿宋_GB2312" w:hAnsi="微软雅黑" w:hint="eastAsia"/>
          <w:sz w:val="32"/>
          <w:szCs w:val="32"/>
        </w:rPr>
        <w:t>．</w:t>
      </w:r>
      <w:r w:rsidR="0094504E" w:rsidRPr="00A151AC">
        <w:rPr>
          <w:rFonts w:ascii="仿宋_GB2312" w:eastAsia="仿宋_GB2312" w:hAnsi="微软雅黑" w:hint="eastAsia"/>
          <w:sz w:val="32"/>
          <w:szCs w:val="32"/>
        </w:rPr>
        <w:t>太原城市职业技术学院</w:t>
      </w:r>
      <w:r w:rsidR="005F2E6B" w:rsidRPr="005F2E6B">
        <w:rPr>
          <w:rFonts w:ascii="仿宋_GB2312" w:eastAsia="仿宋_GB2312" w:hAnsi="仿宋" w:hint="eastAsia"/>
          <w:kern w:val="0"/>
          <w:sz w:val="32"/>
          <w:szCs w:val="32"/>
        </w:rPr>
        <w:t>急需紧缺专业人才</w:t>
      </w:r>
      <w:r w:rsidR="005F2E6B">
        <w:rPr>
          <w:rFonts w:ascii="仿宋_GB2312" w:eastAsia="仿宋_GB2312" w:hAnsi="仿宋" w:hint="eastAsia"/>
          <w:kern w:val="0"/>
          <w:sz w:val="32"/>
          <w:szCs w:val="32"/>
        </w:rPr>
        <w:t>需求</w:t>
      </w:r>
      <w:r w:rsidR="005C1757">
        <w:rPr>
          <w:rFonts w:ascii="仿宋_GB2312" w:eastAsia="仿宋_GB2312" w:hAnsi="仿宋" w:hint="eastAsia"/>
          <w:kern w:val="0"/>
          <w:sz w:val="32"/>
          <w:szCs w:val="32"/>
        </w:rPr>
        <w:t>岗位表</w:t>
      </w:r>
    </w:p>
    <w:p w:rsidR="00997BFC" w:rsidRPr="00A151AC" w:rsidRDefault="00997BFC" w:rsidP="00456B5F">
      <w:pPr>
        <w:pStyle w:val="a6"/>
        <w:shd w:val="clear" w:color="auto" w:fill="FFFFFF"/>
        <w:spacing w:before="0" w:beforeAutospacing="0" w:after="0" w:afterAutospacing="0" w:line="360" w:lineRule="auto"/>
        <w:ind w:leftChars="762" w:left="2125" w:hangingChars="164" w:hanging="525"/>
        <w:rPr>
          <w:rFonts w:ascii="微软雅黑" w:eastAsia="微软雅黑" w:hAnsi="微软雅黑"/>
          <w:sz w:val="21"/>
          <w:szCs w:val="21"/>
        </w:rPr>
      </w:pPr>
      <w:r w:rsidRPr="00A151AC">
        <w:rPr>
          <w:rFonts w:ascii="仿宋_GB2312" w:eastAsia="仿宋_GB2312" w:hAnsi="微软雅黑" w:hint="eastAsia"/>
          <w:sz w:val="32"/>
          <w:szCs w:val="32"/>
        </w:rPr>
        <w:t>2</w:t>
      </w:r>
      <w:r w:rsidR="00740A66">
        <w:rPr>
          <w:rFonts w:ascii="仿宋_GB2312" w:eastAsia="仿宋_GB2312" w:hAnsi="微软雅黑" w:hint="eastAsia"/>
          <w:sz w:val="32"/>
          <w:szCs w:val="32"/>
        </w:rPr>
        <w:t>．太原城市职业技术学院</w:t>
      </w:r>
      <w:r w:rsidR="00456B5F" w:rsidRPr="005F2E6B">
        <w:rPr>
          <w:rFonts w:ascii="仿宋_GB2312" w:eastAsia="仿宋_GB2312" w:hAnsi="仿宋" w:hint="eastAsia"/>
          <w:sz w:val="32"/>
          <w:szCs w:val="32"/>
        </w:rPr>
        <w:t>急需紧缺专业人才</w:t>
      </w:r>
      <w:r w:rsidR="005C1757">
        <w:rPr>
          <w:rFonts w:ascii="仿宋_GB2312" w:eastAsia="仿宋_GB2312" w:hAnsi="微软雅黑" w:hint="eastAsia"/>
          <w:sz w:val="32"/>
          <w:szCs w:val="32"/>
        </w:rPr>
        <w:t>引进</w:t>
      </w:r>
      <w:r w:rsidR="00740A66">
        <w:rPr>
          <w:rFonts w:ascii="仿宋_GB2312" w:eastAsia="仿宋_GB2312" w:hAnsi="微软雅黑" w:hint="eastAsia"/>
          <w:sz w:val="32"/>
          <w:szCs w:val="32"/>
        </w:rPr>
        <w:t>报名表</w:t>
      </w:r>
    </w:p>
    <w:p w:rsidR="00B76D31" w:rsidRPr="00A151AC" w:rsidRDefault="00B76D31" w:rsidP="00897003">
      <w:pPr>
        <w:widowControl/>
        <w:shd w:val="clear" w:color="auto" w:fill="FFFFFF"/>
        <w:spacing w:line="360" w:lineRule="auto"/>
        <w:ind w:firstLine="643"/>
        <w:jc w:val="left"/>
        <w:rPr>
          <w:rFonts w:ascii="微软雅黑" w:eastAsia="微软雅黑" w:hAnsi="微软雅黑" w:cs="宋体"/>
          <w:kern w:val="0"/>
          <w:szCs w:val="21"/>
        </w:rPr>
      </w:pPr>
    </w:p>
    <w:p w:rsidR="00B76D31" w:rsidRPr="00A151AC" w:rsidRDefault="00B76D31" w:rsidP="00897003">
      <w:pPr>
        <w:widowControl/>
        <w:shd w:val="clear" w:color="auto" w:fill="FFFFFF"/>
        <w:spacing w:line="360" w:lineRule="auto"/>
        <w:ind w:firstLine="640"/>
        <w:jc w:val="left"/>
        <w:rPr>
          <w:rFonts w:ascii="微软雅黑" w:eastAsia="微软雅黑" w:hAnsi="微软雅黑" w:cs="宋体"/>
          <w:kern w:val="0"/>
          <w:szCs w:val="21"/>
        </w:rPr>
      </w:pPr>
      <w:r w:rsidRPr="00A151AC">
        <w:rPr>
          <w:rFonts w:ascii="仿宋_GB2312" w:eastAsia="仿宋_GB2312" w:hAnsi="微软雅黑" w:cs="宋体" w:hint="eastAsia"/>
          <w:kern w:val="0"/>
          <w:sz w:val="32"/>
          <w:szCs w:val="32"/>
        </w:rPr>
        <w:t>  </w:t>
      </w:r>
    </w:p>
    <w:p w:rsidR="00B76D31" w:rsidRPr="00A151AC" w:rsidRDefault="00B76D31" w:rsidP="00740A66">
      <w:pPr>
        <w:widowControl/>
        <w:shd w:val="clear" w:color="auto" w:fill="FFFFFF"/>
        <w:wordWrap w:val="0"/>
        <w:spacing w:line="360" w:lineRule="auto"/>
        <w:jc w:val="right"/>
        <w:rPr>
          <w:rFonts w:ascii="微软雅黑" w:eastAsia="微软雅黑" w:hAnsi="微软雅黑" w:cs="宋体"/>
          <w:kern w:val="0"/>
          <w:szCs w:val="21"/>
        </w:rPr>
      </w:pPr>
      <w:r w:rsidRPr="00A151AC">
        <w:rPr>
          <w:rFonts w:ascii="微软雅黑" w:eastAsia="微软雅黑" w:hAnsi="微软雅黑" w:cs="宋体" w:hint="eastAsia"/>
          <w:kern w:val="0"/>
          <w:szCs w:val="21"/>
        </w:rPr>
        <w:t>                                       </w:t>
      </w:r>
      <w:r w:rsidR="0094504E" w:rsidRPr="00A151AC">
        <w:rPr>
          <w:rFonts w:ascii="仿宋_GB2312" w:eastAsia="仿宋_GB2312" w:hAnsi="微软雅黑" w:cs="宋体" w:hint="eastAsia"/>
          <w:kern w:val="0"/>
          <w:sz w:val="32"/>
          <w:szCs w:val="32"/>
        </w:rPr>
        <w:t>太原城市职业技术学院</w:t>
      </w:r>
      <w:r w:rsidR="00740A66">
        <w:rPr>
          <w:rFonts w:ascii="仿宋_GB2312" w:eastAsia="仿宋_GB2312" w:hAnsi="微软雅黑" w:cs="宋体" w:hint="eastAsia"/>
          <w:kern w:val="0"/>
          <w:sz w:val="32"/>
          <w:szCs w:val="32"/>
        </w:rPr>
        <w:t xml:space="preserve">      </w:t>
      </w:r>
    </w:p>
    <w:p w:rsidR="005F6630" w:rsidRPr="00A151AC" w:rsidRDefault="00B76D31" w:rsidP="00740A66">
      <w:pPr>
        <w:widowControl/>
        <w:shd w:val="clear" w:color="auto" w:fill="FFFFFF"/>
        <w:wordWrap w:val="0"/>
        <w:spacing w:line="360" w:lineRule="auto"/>
        <w:jc w:val="right"/>
      </w:pPr>
      <w:r w:rsidRPr="00A151AC">
        <w:rPr>
          <w:rFonts w:ascii="仿宋_GB2312" w:eastAsia="仿宋_GB2312" w:hAnsi="微软雅黑" w:cs="宋体" w:hint="eastAsia"/>
          <w:kern w:val="0"/>
          <w:sz w:val="32"/>
          <w:szCs w:val="32"/>
        </w:rPr>
        <w:t>             </w:t>
      </w:r>
      <w:r w:rsidRPr="00A151AC">
        <w:rPr>
          <w:rFonts w:ascii="仿宋_GB2312" w:eastAsia="仿宋_GB2312" w:hAnsi="微软雅黑" w:cs="宋体" w:hint="eastAsia"/>
          <w:kern w:val="0"/>
          <w:sz w:val="32"/>
          <w:szCs w:val="32"/>
        </w:rPr>
        <w:t xml:space="preserve"> </w:t>
      </w:r>
      <w:r w:rsidRPr="00A151AC">
        <w:rPr>
          <w:rFonts w:ascii="仿宋_GB2312" w:eastAsia="仿宋_GB2312" w:hAnsi="微软雅黑" w:cs="宋体" w:hint="eastAsia"/>
          <w:kern w:val="0"/>
          <w:sz w:val="32"/>
          <w:szCs w:val="32"/>
        </w:rPr>
        <w:t>                      </w:t>
      </w:r>
      <w:r w:rsidRPr="00A151AC">
        <w:rPr>
          <w:rFonts w:ascii="仿宋_GB2312" w:eastAsia="仿宋_GB2312" w:hAnsi="微软雅黑" w:cs="宋体" w:hint="eastAsia"/>
          <w:kern w:val="0"/>
          <w:sz w:val="32"/>
          <w:szCs w:val="32"/>
        </w:rPr>
        <w:t>2020年</w:t>
      </w:r>
      <w:r w:rsidR="0094504E" w:rsidRPr="00A151AC">
        <w:rPr>
          <w:rFonts w:ascii="仿宋_GB2312" w:eastAsia="仿宋_GB2312" w:hAnsi="微软雅黑" w:cs="宋体" w:hint="eastAsia"/>
          <w:kern w:val="0"/>
          <w:sz w:val="32"/>
          <w:szCs w:val="32"/>
        </w:rPr>
        <w:t>12</w:t>
      </w:r>
      <w:r w:rsidRPr="00A151AC">
        <w:rPr>
          <w:rFonts w:ascii="仿宋_GB2312" w:eastAsia="仿宋_GB2312" w:hAnsi="微软雅黑" w:cs="宋体" w:hint="eastAsia"/>
          <w:kern w:val="0"/>
          <w:sz w:val="32"/>
          <w:szCs w:val="32"/>
        </w:rPr>
        <w:t>月</w:t>
      </w:r>
      <w:r w:rsidR="0094504E" w:rsidRPr="00A151AC">
        <w:rPr>
          <w:rFonts w:ascii="仿宋_GB2312" w:eastAsia="仿宋_GB2312" w:hAnsi="微软雅黑" w:cs="宋体" w:hint="eastAsia"/>
          <w:kern w:val="0"/>
          <w:sz w:val="32"/>
          <w:szCs w:val="32"/>
        </w:rPr>
        <w:t>1</w:t>
      </w:r>
      <w:r w:rsidR="00740A66">
        <w:rPr>
          <w:rFonts w:ascii="仿宋_GB2312" w:eastAsia="仿宋_GB2312" w:hAnsi="微软雅黑" w:cs="宋体" w:hint="eastAsia"/>
          <w:kern w:val="0"/>
          <w:sz w:val="32"/>
          <w:szCs w:val="32"/>
        </w:rPr>
        <w:t>8</w:t>
      </w:r>
      <w:r w:rsidRPr="00A151AC">
        <w:rPr>
          <w:rFonts w:ascii="仿宋_GB2312" w:eastAsia="仿宋_GB2312" w:hAnsi="微软雅黑" w:cs="宋体" w:hint="eastAsia"/>
          <w:kern w:val="0"/>
          <w:sz w:val="32"/>
          <w:szCs w:val="32"/>
        </w:rPr>
        <w:t>日</w:t>
      </w:r>
      <w:r w:rsidR="00740A66">
        <w:rPr>
          <w:rFonts w:ascii="仿宋_GB2312" w:eastAsia="仿宋_GB2312" w:hAnsi="微软雅黑" w:cs="宋体" w:hint="eastAsia"/>
          <w:kern w:val="0"/>
          <w:sz w:val="32"/>
          <w:szCs w:val="32"/>
        </w:rPr>
        <w:t xml:space="preserve">       </w:t>
      </w:r>
    </w:p>
    <w:sectPr w:rsidR="005F6630" w:rsidRPr="00A151A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047" w:rsidRDefault="008A1047" w:rsidP="00B76D31">
      <w:r>
        <w:separator/>
      </w:r>
    </w:p>
  </w:endnote>
  <w:endnote w:type="continuationSeparator" w:id="0">
    <w:p w:rsidR="008A1047" w:rsidRDefault="008A1047" w:rsidP="00B7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018142"/>
      <w:docPartObj>
        <w:docPartGallery w:val="Page Numbers (Bottom of Page)"/>
        <w:docPartUnique/>
      </w:docPartObj>
    </w:sdtPr>
    <w:sdtEndPr/>
    <w:sdtContent>
      <w:sdt>
        <w:sdtPr>
          <w:id w:val="-1669238322"/>
          <w:docPartObj>
            <w:docPartGallery w:val="Page Numbers (Top of Page)"/>
            <w:docPartUnique/>
          </w:docPartObj>
        </w:sdtPr>
        <w:sdtEndPr/>
        <w:sdtContent>
          <w:p w:rsidR="00043BE7" w:rsidRDefault="00043BE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55DE6">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55DE6">
              <w:rPr>
                <w:b/>
                <w:bCs/>
                <w:noProof/>
              </w:rPr>
              <w:t>5</w:t>
            </w:r>
            <w:r>
              <w:rPr>
                <w:b/>
                <w:bCs/>
                <w:sz w:val="24"/>
                <w:szCs w:val="24"/>
              </w:rPr>
              <w:fldChar w:fldCharType="end"/>
            </w:r>
          </w:p>
        </w:sdtContent>
      </w:sdt>
    </w:sdtContent>
  </w:sdt>
  <w:p w:rsidR="00043BE7" w:rsidRDefault="00043B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047" w:rsidRDefault="008A1047" w:rsidP="00B76D31">
      <w:r>
        <w:separator/>
      </w:r>
    </w:p>
  </w:footnote>
  <w:footnote w:type="continuationSeparator" w:id="0">
    <w:p w:rsidR="008A1047" w:rsidRDefault="008A1047" w:rsidP="00B76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97A95"/>
    <w:multiLevelType w:val="multilevel"/>
    <w:tmpl w:val="0C14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052"/>
    <w:rsid w:val="000040AA"/>
    <w:rsid w:val="00043BE7"/>
    <w:rsid w:val="000F6EA8"/>
    <w:rsid w:val="00147EDE"/>
    <w:rsid w:val="0018015C"/>
    <w:rsid w:val="00186DB1"/>
    <w:rsid w:val="00212578"/>
    <w:rsid w:val="002A014E"/>
    <w:rsid w:val="002C64BC"/>
    <w:rsid w:val="002D3C80"/>
    <w:rsid w:val="002F2132"/>
    <w:rsid w:val="0032355A"/>
    <w:rsid w:val="004010DF"/>
    <w:rsid w:val="00456B5F"/>
    <w:rsid w:val="0049519E"/>
    <w:rsid w:val="004B44A7"/>
    <w:rsid w:val="004F099E"/>
    <w:rsid w:val="00595882"/>
    <w:rsid w:val="005C1757"/>
    <w:rsid w:val="005E192F"/>
    <w:rsid w:val="005E4AFC"/>
    <w:rsid w:val="005F2E6B"/>
    <w:rsid w:val="005F6630"/>
    <w:rsid w:val="0064689B"/>
    <w:rsid w:val="00692B02"/>
    <w:rsid w:val="00707527"/>
    <w:rsid w:val="00740A66"/>
    <w:rsid w:val="00743E2F"/>
    <w:rsid w:val="00774D70"/>
    <w:rsid w:val="00874C31"/>
    <w:rsid w:val="00897003"/>
    <w:rsid w:val="008A1047"/>
    <w:rsid w:val="0094504E"/>
    <w:rsid w:val="00997BFC"/>
    <w:rsid w:val="009C4909"/>
    <w:rsid w:val="00A151AC"/>
    <w:rsid w:val="00B25A92"/>
    <w:rsid w:val="00B55DE6"/>
    <w:rsid w:val="00B73A2C"/>
    <w:rsid w:val="00B76D31"/>
    <w:rsid w:val="00C341EC"/>
    <w:rsid w:val="00C62A00"/>
    <w:rsid w:val="00D34379"/>
    <w:rsid w:val="00D359FF"/>
    <w:rsid w:val="00D35DDA"/>
    <w:rsid w:val="00D51767"/>
    <w:rsid w:val="00D73052"/>
    <w:rsid w:val="00D74A44"/>
    <w:rsid w:val="00D81243"/>
    <w:rsid w:val="00D81ED1"/>
    <w:rsid w:val="00E2678D"/>
    <w:rsid w:val="00E51F51"/>
    <w:rsid w:val="00E571E6"/>
    <w:rsid w:val="00F51F0F"/>
    <w:rsid w:val="00FB0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76D3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6D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6D31"/>
    <w:rPr>
      <w:sz w:val="18"/>
      <w:szCs w:val="18"/>
    </w:rPr>
  </w:style>
  <w:style w:type="paragraph" w:styleId="a4">
    <w:name w:val="footer"/>
    <w:basedOn w:val="a"/>
    <w:link w:val="Char0"/>
    <w:uiPriority w:val="99"/>
    <w:unhideWhenUsed/>
    <w:rsid w:val="00B76D31"/>
    <w:pPr>
      <w:tabs>
        <w:tab w:val="center" w:pos="4153"/>
        <w:tab w:val="right" w:pos="8306"/>
      </w:tabs>
      <w:snapToGrid w:val="0"/>
      <w:jc w:val="left"/>
    </w:pPr>
    <w:rPr>
      <w:sz w:val="18"/>
      <w:szCs w:val="18"/>
    </w:rPr>
  </w:style>
  <w:style w:type="character" w:customStyle="1" w:styleId="Char0">
    <w:name w:val="页脚 Char"/>
    <w:basedOn w:val="a0"/>
    <w:link w:val="a4"/>
    <w:uiPriority w:val="99"/>
    <w:rsid w:val="00B76D31"/>
    <w:rPr>
      <w:sz w:val="18"/>
      <w:szCs w:val="18"/>
    </w:rPr>
  </w:style>
  <w:style w:type="character" w:customStyle="1" w:styleId="1Char">
    <w:name w:val="标题 1 Char"/>
    <w:basedOn w:val="a0"/>
    <w:link w:val="1"/>
    <w:uiPriority w:val="9"/>
    <w:rsid w:val="00B76D31"/>
    <w:rPr>
      <w:rFonts w:ascii="宋体" w:eastAsia="宋体" w:hAnsi="宋体" w:cs="宋体"/>
      <w:b/>
      <w:bCs/>
      <w:kern w:val="36"/>
      <w:sz w:val="48"/>
      <w:szCs w:val="48"/>
    </w:rPr>
  </w:style>
  <w:style w:type="paragraph" w:customStyle="1" w:styleId="explain">
    <w:name w:val="explain"/>
    <w:basedOn w:val="a"/>
    <w:rsid w:val="00B76D31"/>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B76D31"/>
    <w:rPr>
      <w:i/>
      <w:iCs/>
    </w:rPr>
  </w:style>
  <w:style w:type="character" w:customStyle="1" w:styleId="big">
    <w:name w:val="big"/>
    <w:basedOn w:val="a0"/>
    <w:rsid w:val="00B76D31"/>
  </w:style>
  <w:style w:type="character" w:customStyle="1" w:styleId="middle">
    <w:name w:val="middle"/>
    <w:basedOn w:val="a0"/>
    <w:rsid w:val="00B76D31"/>
  </w:style>
  <w:style w:type="character" w:customStyle="1" w:styleId="small">
    <w:name w:val="small"/>
    <w:basedOn w:val="a0"/>
    <w:rsid w:val="00B76D31"/>
  </w:style>
  <w:style w:type="paragraph" w:styleId="a6">
    <w:name w:val="Normal (Web)"/>
    <w:basedOn w:val="a"/>
    <w:uiPriority w:val="99"/>
    <w:unhideWhenUsed/>
    <w:rsid w:val="00B76D3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76D31"/>
    <w:rPr>
      <w:b/>
      <w:bCs/>
    </w:rPr>
  </w:style>
  <w:style w:type="character" w:styleId="a8">
    <w:name w:val="Hyperlink"/>
    <w:basedOn w:val="a0"/>
    <w:uiPriority w:val="99"/>
    <w:semiHidden/>
    <w:unhideWhenUsed/>
    <w:rsid w:val="00B76D31"/>
    <w:rPr>
      <w:color w:val="0000FF"/>
      <w:u w:val="single"/>
    </w:rPr>
  </w:style>
  <w:style w:type="paragraph" w:styleId="a9">
    <w:name w:val="Balloon Text"/>
    <w:basedOn w:val="a"/>
    <w:link w:val="Char1"/>
    <w:uiPriority w:val="99"/>
    <w:semiHidden/>
    <w:unhideWhenUsed/>
    <w:rsid w:val="0094504E"/>
    <w:rPr>
      <w:sz w:val="18"/>
      <w:szCs w:val="18"/>
    </w:rPr>
  </w:style>
  <w:style w:type="character" w:customStyle="1" w:styleId="Char1">
    <w:name w:val="批注框文本 Char"/>
    <w:basedOn w:val="a0"/>
    <w:link w:val="a9"/>
    <w:uiPriority w:val="99"/>
    <w:semiHidden/>
    <w:rsid w:val="0094504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76D3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6D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6D31"/>
    <w:rPr>
      <w:sz w:val="18"/>
      <w:szCs w:val="18"/>
    </w:rPr>
  </w:style>
  <w:style w:type="paragraph" w:styleId="a4">
    <w:name w:val="footer"/>
    <w:basedOn w:val="a"/>
    <w:link w:val="Char0"/>
    <w:uiPriority w:val="99"/>
    <w:unhideWhenUsed/>
    <w:rsid w:val="00B76D31"/>
    <w:pPr>
      <w:tabs>
        <w:tab w:val="center" w:pos="4153"/>
        <w:tab w:val="right" w:pos="8306"/>
      </w:tabs>
      <w:snapToGrid w:val="0"/>
      <w:jc w:val="left"/>
    </w:pPr>
    <w:rPr>
      <w:sz w:val="18"/>
      <w:szCs w:val="18"/>
    </w:rPr>
  </w:style>
  <w:style w:type="character" w:customStyle="1" w:styleId="Char0">
    <w:name w:val="页脚 Char"/>
    <w:basedOn w:val="a0"/>
    <w:link w:val="a4"/>
    <w:uiPriority w:val="99"/>
    <w:rsid w:val="00B76D31"/>
    <w:rPr>
      <w:sz w:val="18"/>
      <w:szCs w:val="18"/>
    </w:rPr>
  </w:style>
  <w:style w:type="character" w:customStyle="1" w:styleId="1Char">
    <w:name w:val="标题 1 Char"/>
    <w:basedOn w:val="a0"/>
    <w:link w:val="1"/>
    <w:uiPriority w:val="9"/>
    <w:rsid w:val="00B76D31"/>
    <w:rPr>
      <w:rFonts w:ascii="宋体" w:eastAsia="宋体" w:hAnsi="宋体" w:cs="宋体"/>
      <w:b/>
      <w:bCs/>
      <w:kern w:val="36"/>
      <w:sz w:val="48"/>
      <w:szCs w:val="48"/>
    </w:rPr>
  </w:style>
  <w:style w:type="paragraph" w:customStyle="1" w:styleId="explain">
    <w:name w:val="explain"/>
    <w:basedOn w:val="a"/>
    <w:rsid w:val="00B76D31"/>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B76D31"/>
    <w:rPr>
      <w:i/>
      <w:iCs/>
    </w:rPr>
  </w:style>
  <w:style w:type="character" w:customStyle="1" w:styleId="big">
    <w:name w:val="big"/>
    <w:basedOn w:val="a0"/>
    <w:rsid w:val="00B76D31"/>
  </w:style>
  <w:style w:type="character" w:customStyle="1" w:styleId="middle">
    <w:name w:val="middle"/>
    <w:basedOn w:val="a0"/>
    <w:rsid w:val="00B76D31"/>
  </w:style>
  <w:style w:type="character" w:customStyle="1" w:styleId="small">
    <w:name w:val="small"/>
    <w:basedOn w:val="a0"/>
    <w:rsid w:val="00B76D31"/>
  </w:style>
  <w:style w:type="paragraph" w:styleId="a6">
    <w:name w:val="Normal (Web)"/>
    <w:basedOn w:val="a"/>
    <w:uiPriority w:val="99"/>
    <w:unhideWhenUsed/>
    <w:rsid w:val="00B76D3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76D31"/>
    <w:rPr>
      <w:b/>
      <w:bCs/>
    </w:rPr>
  </w:style>
  <w:style w:type="character" w:styleId="a8">
    <w:name w:val="Hyperlink"/>
    <w:basedOn w:val="a0"/>
    <w:uiPriority w:val="99"/>
    <w:semiHidden/>
    <w:unhideWhenUsed/>
    <w:rsid w:val="00B76D31"/>
    <w:rPr>
      <w:color w:val="0000FF"/>
      <w:u w:val="single"/>
    </w:rPr>
  </w:style>
  <w:style w:type="paragraph" w:styleId="a9">
    <w:name w:val="Balloon Text"/>
    <w:basedOn w:val="a"/>
    <w:link w:val="Char1"/>
    <w:uiPriority w:val="99"/>
    <w:semiHidden/>
    <w:unhideWhenUsed/>
    <w:rsid w:val="0094504E"/>
    <w:rPr>
      <w:sz w:val="18"/>
      <w:szCs w:val="18"/>
    </w:rPr>
  </w:style>
  <w:style w:type="character" w:customStyle="1" w:styleId="Char1">
    <w:name w:val="批注框文本 Char"/>
    <w:basedOn w:val="a0"/>
    <w:link w:val="a9"/>
    <w:uiPriority w:val="99"/>
    <w:semiHidden/>
    <w:rsid w:val="009450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990428">
      <w:bodyDiv w:val="1"/>
      <w:marLeft w:val="0"/>
      <w:marRight w:val="0"/>
      <w:marTop w:val="0"/>
      <w:marBottom w:val="0"/>
      <w:divBdr>
        <w:top w:val="none" w:sz="0" w:space="0" w:color="auto"/>
        <w:left w:val="none" w:sz="0" w:space="0" w:color="auto"/>
        <w:bottom w:val="none" w:sz="0" w:space="0" w:color="auto"/>
        <w:right w:val="none" w:sz="0" w:space="0" w:color="auto"/>
      </w:divBdr>
    </w:div>
    <w:div w:id="1998729891">
      <w:bodyDiv w:val="1"/>
      <w:marLeft w:val="0"/>
      <w:marRight w:val="0"/>
      <w:marTop w:val="0"/>
      <w:marBottom w:val="0"/>
      <w:divBdr>
        <w:top w:val="none" w:sz="0" w:space="0" w:color="auto"/>
        <w:left w:val="none" w:sz="0" w:space="0" w:color="auto"/>
        <w:bottom w:val="none" w:sz="0" w:space="0" w:color="auto"/>
        <w:right w:val="none" w:sz="0" w:space="0" w:color="auto"/>
      </w:divBdr>
      <w:divsChild>
        <w:div w:id="1216312174">
          <w:marLeft w:val="0"/>
          <w:marRight w:val="0"/>
          <w:marTop w:val="150"/>
          <w:marBottom w:val="150"/>
          <w:divBdr>
            <w:top w:val="none" w:sz="0" w:space="0" w:color="auto"/>
            <w:left w:val="none" w:sz="0" w:space="0" w:color="auto"/>
            <w:bottom w:val="none" w:sz="0" w:space="0" w:color="auto"/>
            <w:right w:val="none" w:sz="0" w:space="0" w:color="auto"/>
          </w:divBdr>
          <w:divsChild>
            <w:div w:id="11908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300</Words>
  <Characters>1712</Characters>
  <Application>Microsoft Office Word</Application>
  <DocSecurity>0</DocSecurity>
  <Lines>14</Lines>
  <Paragraphs>4</Paragraphs>
  <ScaleCrop>false</ScaleCrop>
  <Company>Microsoft</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c:creator>
  <cp:keywords/>
  <dc:description/>
  <cp:lastModifiedBy>霍国彬</cp:lastModifiedBy>
  <cp:revision>37</cp:revision>
  <cp:lastPrinted>2020-12-14T03:32:00Z</cp:lastPrinted>
  <dcterms:created xsi:type="dcterms:W3CDTF">2020-12-14T00:13:00Z</dcterms:created>
  <dcterms:modified xsi:type="dcterms:W3CDTF">2020-12-18T05:37:00Z</dcterms:modified>
</cp:coreProperties>
</file>