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lang w:bidi="ar"/>
        </w:rPr>
        <w:t>娄底职业技术学院202</w:t>
      </w: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lang w:bidi="ar"/>
        </w:rPr>
        <w:t>年高层次人才引进岗位条件及要求一览表</w:t>
      </w:r>
    </w:p>
    <w:tbl>
      <w:tblPr>
        <w:tblStyle w:val="4"/>
        <w:tblW w:w="137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810"/>
        <w:gridCol w:w="2287"/>
        <w:gridCol w:w="3432"/>
        <w:gridCol w:w="2325"/>
        <w:gridCol w:w="2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动力机械及工程、精密仪器及机械、机械设计及理论、检测技术与自动化装置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40周岁以下（1981年5月 22日以后出生）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按娄底市人才引进政策支持，具体待遇面议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生物化学检验教师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博士研究生40周岁以下（1981年5月22日以后出生），硕士研究生35周岁以下（1986年5月22日以后出生）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病理学与病理生理学 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本科为临床医学类专业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本科为药学专业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博士研究生40周岁以下（1981年5月22日以后出生），硕士研究生35周岁以下（1986年5月22日以后出生）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本科为药学专业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中药学、中药学硕士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本科为中药学专业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护理学、护理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本科为眼视光医学、眼视光学专业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本科为临床医学专业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中西医结合临床、中西医结合基础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针灸推拿学、中医康复学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本科为康复治疗学、康复作业治疗、康复物理治疗、中医康复学、康复医学专业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中医学实验员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电气工程硕士、检测技术与自动化装置、机械电子工程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计算机系统结构、计算机技术硕士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软件工程、计算机软件与理论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大学语文教师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中国语言文学、汉语言文字学、中国古代文学、中国现当代文学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政治学类、马克思主义哲学、中国哲学、马克思主义理论、学科教学（思政）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硕士研究生及以上学历或副高及以上职称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动力机械及工程、电气工程硕士、飞行器设计、导航、制导与控制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博士研究生40周岁及以下（1981年5月22日以后出生），硕士研究生35周岁及以下（1986年5月22日以后出生），副高职称40周岁及以下（1981年5月   22日以后出生），正高职称50周岁及以下（1971年5月22日以后出生）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果树学教师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果树学、观赏园艺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博士研究生40周岁以下（1981年5月22日以后出生），硕士研究生35周岁以下（1986年5月22日以后出生）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具有本科学历学位，本科专业为园艺、园林、设施农业科学与工程。需经常下田间带教。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具有本科学历学位，本科专业为园艺、设施农业科学与工程。需经常下田间带教。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临床兽医学、预防兽医学、动物营养与饲料科学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具有本科学历学位，本科专业为动物医学、动物科学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金融硕士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工商管理硕士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本科专业为电子商务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国际商务、国际商务硕士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英国语言文学、外国语言学及应用语言学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学前教育、学前教育学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本科专业为学前教育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车辆工程、载运工具运用工程、机械工程、交通信息工程及控制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机械工程、交通信息及控制专业考生要求本科专业为车辆工程、汽车服务工程、机械工程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力学教师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力学类、力学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本科为土木工程专业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经济和管理学大类、文史哲大类、教育学大类、政治学类、工学大类、农学大类、医学大类、艺术大类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博士研究生40周岁以下（1981年5月22日以后出生），硕士研究生35周岁以下（1986年5月22日以后出生）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需出入男生宿舍，限男性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经济和管理学大类、文史哲大类、教育学大类、政治学类、工学大类、农学大类、医学大类、艺术大类</w:t>
            </w: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需出入女生宿舍，限女性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417" w:right="1418" w:bottom="1417" w:left="1417" w:header="851" w:footer="992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2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2022-05-18T08:22:01Z</dcterms:created>
  <dc:creator>Administrator</dc:creator>
  <cp:lastModifiedBy>七友</cp:lastModifiedBy>
  <dcterms:modified xsi:type="dcterms:W3CDTF">2022-05-18T08:22:35Z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CB228BEB5B734299BB9EF35992E13E0C</vt:lpwstr>
  </property>
</Properties>
</file>