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年湘西</w:t>
      </w:r>
      <w:r>
        <w:rPr>
          <w:rFonts w:hint="eastAsia" w:ascii="方正小标宋简体" w:hAnsi="方正小标宋简体" w:eastAsia="方正小标宋简体" w:cs="方正小标宋简体"/>
          <w:sz w:val="44"/>
          <w:szCs w:val="44"/>
          <w:lang w:eastAsia="zh-CN"/>
        </w:rPr>
        <w:t>自治</w:t>
      </w:r>
      <w:r>
        <w:rPr>
          <w:rFonts w:hint="eastAsia" w:ascii="方正小标宋简体" w:hAnsi="方正小标宋简体" w:eastAsia="方正小标宋简体" w:cs="方正小标宋简体"/>
          <w:sz w:val="44"/>
          <w:szCs w:val="44"/>
        </w:rPr>
        <w:t>州公安局公开招聘</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华文中宋" w:hAnsi="华文中宋" w:eastAsia="华文中宋" w:cs="华文中宋"/>
          <w:sz w:val="44"/>
          <w:szCs w:val="44"/>
        </w:rPr>
      </w:pPr>
      <w:r>
        <w:rPr>
          <w:rFonts w:hint="eastAsia" w:ascii="方正小标宋简体" w:hAnsi="方正小标宋简体" w:eastAsia="方正小标宋简体" w:cs="方正小标宋简体"/>
          <w:sz w:val="44"/>
          <w:szCs w:val="44"/>
        </w:rPr>
        <w:t>警务辅助人员简章</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根据《湖南省警务辅助人员条例》《湖南省公安机关警务辅助人员招聘管理办法》</w:t>
      </w:r>
      <w:r>
        <w:rPr>
          <w:rFonts w:hint="eastAsia" w:ascii="仿宋_GB2312" w:hAnsi="仿宋_GB2312" w:eastAsia="仿宋_GB2312" w:cs="仿宋_GB2312"/>
          <w:sz w:val="32"/>
          <w:szCs w:val="32"/>
          <w:lang w:val="en-US" w:eastAsia="zh-CN"/>
        </w:rPr>
        <w:t>等文件精神，为</w:t>
      </w:r>
      <w:r>
        <w:rPr>
          <w:rFonts w:hint="eastAsia" w:ascii="仿宋_GB2312" w:hAnsi="仿宋_GB2312" w:eastAsia="仿宋_GB2312" w:cs="仿宋_GB2312"/>
          <w:color w:val="auto"/>
          <w:sz w:val="32"/>
          <w:szCs w:val="32"/>
          <w:lang w:val="en-US" w:eastAsia="zh-CN"/>
        </w:rPr>
        <w:t>加强州公安局警务辅助人员（以下简称“辅警”）队伍力量，</w:t>
      </w:r>
      <w:r>
        <w:rPr>
          <w:rFonts w:hint="eastAsia" w:ascii="仿宋_GB2312" w:hAnsi="仿宋_GB2312" w:eastAsia="仿宋_GB2312" w:cs="仿宋_GB2312"/>
          <w:color w:val="auto"/>
          <w:sz w:val="32"/>
          <w:szCs w:val="32"/>
          <w:lang w:val="en" w:eastAsia="zh-CN"/>
        </w:rPr>
        <w:t>经研究，决定</w:t>
      </w:r>
      <w:r>
        <w:rPr>
          <w:rFonts w:hint="eastAsia" w:ascii="仿宋_GB2312" w:hAnsi="仿宋_GB2312" w:eastAsia="仿宋_GB2312" w:cs="仿宋_GB2312"/>
          <w:color w:val="auto"/>
          <w:sz w:val="32"/>
          <w:szCs w:val="32"/>
        </w:rPr>
        <w:t>面向社会公开招聘</w:t>
      </w:r>
      <w:r>
        <w:rPr>
          <w:rFonts w:hint="eastAsia" w:ascii="仿宋_GB2312" w:hAnsi="仿宋_GB2312" w:eastAsia="仿宋_GB2312" w:cs="仿宋_GB2312"/>
          <w:color w:val="auto"/>
          <w:sz w:val="32"/>
          <w:szCs w:val="32"/>
          <w:lang w:eastAsia="zh-CN"/>
        </w:rPr>
        <w:t>辅警</w:t>
      </w:r>
      <w:r>
        <w:rPr>
          <w:rFonts w:hint="eastAsia" w:ascii="仿宋_GB2312" w:hAnsi="仿宋_GB2312" w:eastAsia="仿宋_GB2312" w:cs="仿宋_GB2312"/>
          <w:color w:val="auto"/>
          <w:sz w:val="32"/>
          <w:szCs w:val="32"/>
          <w:lang w:val="en-US" w:eastAsia="zh-CN"/>
        </w:rPr>
        <w:t>29名，其中</w:t>
      </w:r>
      <w:r>
        <w:rPr>
          <w:rFonts w:hint="eastAsia" w:ascii="仿宋_GB2312" w:hAnsi="仿宋_GB2312" w:eastAsia="仿宋_GB2312" w:cs="仿宋_GB2312"/>
          <w:color w:val="auto"/>
          <w:sz w:val="32"/>
          <w:szCs w:val="32"/>
        </w:rPr>
        <w:t>监察留置</w:t>
      </w:r>
      <w:r>
        <w:rPr>
          <w:rFonts w:hint="eastAsia" w:ascii="仿宋_GB2312" w:hAnsi="仿宋_GB2312" w:eastAsia="仿宋_GB2312" w:cs="仿宋_GB2312"/>
          <w:color w:val="auto"/>
          <w:sz w:val="32"/>
          <w:szCs w:val="32"/>
          <w:lang w:eastAsia="zh-CN"/>
        </w:rPr>
        <w:t>看</w:t>
      </w:r>
      <w:r>
        <w:rPr>
          <w:rFonts w:hint="eastAsia" w:ascii="仿宋_GB2312" w:hAnsi="仿宋_GB2312" w:eastAsia="仿宋_GB2312" w:cs="仿宋_GB2312"/>
          <w:color w:val="auto"/>
          <w:sz w:val="32"/>
          <w:szCs w:val="32"/>
        </w:rPr>
        <w:t>护勤务</w:t>
      </w:r>
      <w:r>
        <w:rPr>
          <w:rFonts w:hint="eastAsia" w:ascii="仿宋_GB2312" w:hAnsi="仿宋_GB2312" w:eastAsia="仿宋_GB2312" w:cs="仿宋_GB2312"/>
          <w:color w:val="auto"/>
          <w:sz w:val="32"/>
          <w:szCs w:val="32"/>
          <w:lang w:eastAsia="zh-CN"/>
        </w:rPr>
        <w:t>辅警</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高铁辅警</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看守所辅警</w:t>
      </w:r>
      <w:r>
        <w:rPr>
          <w:rFonts w:hint="eastAsia" w:ascii="仿宋_GB2312" w:hAnsi="仿宋_GB2312" w:eastAsia="仿宋_GB2312" w:cs="仿宋_GB2312"/>
          <w:color w:val="auto"/>
          <w:sz w:val="32"/>
          <w:szCs w:val="32"/>
          <w:lang w:val="en-US" w:eastAsia="zh-CN"/>
        </w:rPr>
        <w:t>1名</w:t>
      </w:r>
      <w:r>
        <w:rPr>
          <w:rFonts w:hint="eastAsia" w:ascii="仿宋_GB2312" w:hAnsi="仿宋_GB2312" w:eastAsia="仿宋_GB2312" w:cs="仿宋_GB2312"/>
          <w:color w:val="auto"/>
          <w:sz w:val="32"/>
          <w:szCs w:val="32"/>
        </w:rPr>
        <w:t>，现将有关事项</w:t>
      </w:r>
      <w:r>
        <w:rPr>
          <w:rFonts w:hint="eastAsia" w:ascii="仿宋_GB2312" w:hAnsi="仿宋_GB2312" w:eastAsia="仿宋_GB2312" w:cs="仿宋_GB2312"/>
          <w:color w:val="auto"/>
          <w:sz w:val="32"/>
          <w:szCs w:val="32"/>
          <w:lang w:eastAsia="zh-CN"/>
        </w:rPr>
        <w:t>公告</w:t>
      </w:r>
      <w:r>
        <w:rPr>
          <w:rFonts w:hint="eastAsia" w:ascii="仿宋_GB2312" w:hAnsi="仿宋_GB2312" w:eastAsia="仿宋_GB2312" w:cs="仿宋_GB2312"/>
          <w:color w:val="auto"/>
          <w:sz w:val="32"/>
          <w:szCs w:val="32"/>
        </w:rPr>
        <w:t>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一、招聘原则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（一）</w:t>
      </w:r>
      <w:r>
        <w:rPr>
          <w:rFonts w:hint="eastAsia" w:ascii="仿宋_GB2312" w:hAnsi="仿宋_GB2312" w:eastAsia="仿宋_GB2312" w:cs="仿宋_GB2312"/>
          <w:sz w:val="32"/>
          <w:szCs w:val="32"/>
          <w:lang w:eastAsia="zh-CN"/>
        </w:rPr>
        <w:t>公开、平等、竞争、择优的原则。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（二）</w:t>
      </w:r>
      <w:r>
        <w:rPr>
          <w:rFonts w:hint="eastAsia" w:ascii="仿宋_GB2312" w:hAnsi="仿宋_GB2312" w:eastAsia="仿宋_GB2312" w:cs="仿宋_GB2312"/>
          <w:sz w:val="32"/>
          <w:szCs w:val="32"/>
          <w:lang w:eastAsia="zh-CN"/>
        </w:rPr>
        <w:t>思想品德、身体素质与文化知识并重的原则。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二、招聘岗位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（一）</w:t>
      </w:r>
      <w:r>
        <w:rPr>
          <w:rFonts w:hint="eastAsia" w:ascii="仿宋_GB2312" w:hAnsi="仿宋_GB2312" w:eastAsia="仿宋_GB2312" w:cs="仿宋_GB2312"/>
          <w:sz w:val="32"/>
          <w:szCs w:val="32"/>
          <w:lang w:eastAsia="zh-CN"/>
        </w:rPr>
        <w:t>监察留置看护勤务辅警一，面向退役士官士兵招聘</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名，限男性。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（二）</w:t>
      </w:r>
      <w:r>
        <w:rPr>
          <w:rFonts w:hint="eastAsia" w:ascii="仿宋_GB2312" w:hAnsi="仿宋_GB2312" w:eastAsia="仿宋_GB2312" w:cs="仿宋_GB2312"/>
          <w:sz w:val="32"/>
          <w:szCs w:val="32"/>
          <w:lang w:eastAsia="zh-CN"/>
        </w:rPr>
        <w:t>监察留置看护勤务辅警二，面向社会招聘</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名，限男性。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（三）</w:t>
      </w:r>
      <w:r>
        <w:rPr>
          <w:rFonts w:hint="eastAsia" w:ascii="仿宋_GB2312" w:hAnsi="仿宋_GB2312" w:eastAsia="仿宋_GB2312" w:cs="仿宋_GB2312"/>
          <w:sz w:val="32"/>
          <w:szCs w:val="32"/>
          <w:lang w:eastAsia="zh-CN"/>
        </w:rPr>
        <w:t>监察留置看护勤务辅警三，面向社会招聘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名，限女性。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w:t>
      </w:r>
      <w:r>
        <w:rPr>
          <w:rFonts w:hint="eastAsia" w:ascii="仿宋_GB2312" w:hAnsi="仿宋_GB2312" w:eastAsia="仿宋_GB2312" w:cs="仿宋_GB2312"/>
          <w:sz w:val="32"/>
          <w:szCs w:val="32"/>
          <w:lang w:val="en-US" w:eastAsia="zh-CN"/>
        </w:rPr>
        <w:t>看守所勤务</w:t>
      </w:r>
      <w:r>
        <w:rPr>
          <w:rFonts w:hint="eastAsia" w:ascii="仿宋_GB2312" w:hAnsi="仿宋_GB2312" w:eastAsia="仿宋_GB2312" w:cs="仿宋_GB2312"/>
          <w:sz w:val="32"/>
          <w:szCs w:val="32"/>
          <w:lang w:eastAsia="zh-CN"/>
        </w:rPr>
        <w:t>辅警，面向社会招聘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名，限女性。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（五）</w:t>
      </w:r>
      <w:r>
        <w:rPr>
          <w:rFonts w:hint="eastAsia" w:ascii="仿宋_GB2312" w:hAnsi="仿宋_GB2312" w:eastAsia="仿宋_GB2312" w:cs="仿宋_GB2312"/>
          <w:sz w:val="32"/>
          <w:szCs w:val="32"/>
          <w:lang w:val="en-US" w:eastAsia="zh-CN"/>
        </w:rPr>
        <w:t>高铁凤凰古城站勤务辅警一，</w:t>
      </w:r>
      <w:r>
        <w:rPr>
          <w:rFonts w:hint="eastAsia" w:ascii="仿宋_GB2312" w:hAnsi="仿宋_GB2312" w:eastAsia="仿宋_GB2312" w:cs="仿宋_GB2312"/>
          <w:sz w:val="32"/>
          <w:szCs w:val="32"/>
          <w:lang w:eastAsia="zh-CN"/>
        </w:rPr>
        <w:t>面向社会招聘</w:t>
      </w:r>
      <w:r>
        <w:rPr>
          <w:rFonts w:hint="eastAsia" w:ascii="仿宋_GB2312" w:hAnsi="仿宋_GB2312" w:eastAsia="仿宋_GB2312" w:cs="仿宋_GB2312"/>
          <w:sz w:val="32"/>
          <w:szCs w:val="32"/>
          <w:lang w:val="en-US" w:eastAsia="zh-CN"/>
        </w:rPr>
        <w:t>3名，限男性。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（六）</w:t>
      </w:r>
      <w:r>
        <w:rPr>
          <w:rFonts w:hint="eastAsia" w:ascii="仿宋_GB2312" w:hAnsi="仿宋_GB2312" w:eastAsia="仿宋_GB2312" w:cs="仿宋_GB2312"/>
          <w:sz w:val="32"/>
          <w:szCs w:val="32"/>
          <w:lang w:val="en-US" w:eastAsia="zh-CN"/>
        </w:rPr>
        <w:t>高铁凤凰古城站勤务辅警二，面向社会招聘2名，限女性。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监察留置看护勤务辅警实行州监察委员会和州公安局双重管理。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三、招聘条件</w:t>
      </w:r>
    </w:p>
    <w:p>
      <w:pPr>
        <w:keepNext w:val="0"/>
        <w:keepLines w:val="0"/>
        <w:pageBreakBefore w:val="0"/>
        <w:widowControl/>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color w:val="222222"/>
          <w:kern w:val="0"/>
          <w:sz w:val="32"/>
          <w:szCs w:val="32"/>
          <w:lang w:eastAsia="zh-CN"/>
        </w:rPr>
      </w:pPr>
      <w:r>
        <w:rPr>
          <w:rFonts w:hint="eastAsia" w:ascii="楷体" w:hAnsi="楷体" w:eastAsia="楷体" w:cs="楷体"/>
          <w:color w:val="222222"/>
          <w:kern w:val="0"/>
          <w:sz w:val="32"/>
          <w:szCs w:val="32"/>
          <w:lang w:eastAsia="zh-CN"/>
        </w:rPr>
        <w:t>（一）</w:t>
      </w:r>
      <w:r>
        <w:rPr>
          <w:rFonts w:hint="eastAsia" w:ascii="仿宋_GB2312" w:hAnsi="仿宋_GB2312" w:eastAsia="仿宋_GB2312" w:cs="仿宋_GB2312"/>
          <w:color w:val="222222"/>
          <w:kern w:val="0"/>
          <w:sz w:val="32"/>
          <w:szCs w:val="32"/>
        </w:rPr>
        <w:t>具有中华人民共和国国籍</w:t>
      </w:r>
      <w:r>
        <w:rPr>
          <w:rFonts w:hint="eastAsia" w:ascii="仿宋_GB2312" w:hAnsi="仿宋_GB2312" w:eastAsia="仿宋_GB2312" w:cs="仿宋_GB2312"/>
          <w:color w:val="222222"/>
          <w:kern w:val="0"/>
          <w:sz w:val="32"/>
          <w:szCs w:val="32"/>
          <w:lang w:eastAsia="zh-CN"/>
        </w:rPr>
        <w:t>；</w:t>
      </w:r>
      <w:r>
        <w:rPr>
          <w:rFonts w:hint="eastAsia" w:ascii="仿宋_GB2312" w:hAnsi="仿宋_GB2312" w:eastAsia="仿宋_GB2312" w:cs="仿宋_GB2312"/>
          <w:color w:val="222222"/>
          <w:kern w:val="0"/>
          <w:sz w:val="32"/>
          <w:szCs w:val="32"/>
        </w:rPr>
        <w:t>拥护中国共产党领导，拥护中华人民共和国宪法，遵守法律、法规，品行端正</w:t>
      </w:r>
      <w:r>
        <w:rPr>
          <w:rFonts w:hint="eastAsia" w:ascii="仿宋_GB2312" w:hAnsi="仿宋_GB2312" w:eastAsia="仿宋_GB2312" w:cs="仿宋_GB2312"/>
          <w:color w:val="22222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color w:val="222222"/>
          <w:kern w:val="0"/>
          <w:sz w:val="32"/>
          <w:szCs w:val="32"/>
          <w:lang w:eastAsia="zh-CN"/>
        </w:rPr>
      </w:pPr>
      <w:r>
        <w:rPr>
          <w:rFonts w:hint="eastAsia" w:ascii="楷体" w:hAnsi="楷体" w:eastAsia="楷体" w:cs="楷体"/>
          <w:color w:val="222222"/>
          <w:kern w:val="0"/>
          <w:sz w:val="32"/>
          <w:szCs w:val="32"/>
          <w:lang w:eastAsia="zh-CN"/>
        </w:rPr>
        <w:t>（二）</w:t>
      </w:r>
      <w:r>
        <w:rPr>
          <w:rFonts w:hint="eastAsia" w:ascii="仿宋_GB2312" w:hAnsi="仿宋_GB2312" w:eastAsia="仿宋_GB2312" w:cs="仿宋_GB2312"/>
          <w:color w:val="222222"/>
          <w:kern w:val="0"/>
          <w:sz w:val="32"/>
          <w:szCs w:val="32"/>
        </w:rPr>
        <w:t>具有良好的纪律作风和较强的遵规守纪观念，能够保守警务工作秘密；具有忠诚、奉献、敬业的职业操守，服从指挥、听从安排；自愿从事公安警务辅助人员工作</w:t>
      </w:r>
      <w:r>
        <w:rPr>
          <w:rFonts w:hint="eastAsia" w:ascii="仿宋_GB2312" w:hAnsi="仿宋_GB2312" w:eastAsia="仿宋_GB2312" w:cs="仿宋_GB2312"/>
          <w:color w:val="22222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color w:val="222222"/>
          <w:kern w:val="0"/>
          <w:sz w:val="32"/>
          <w:szCs w:val="32"/>
          <w:lang w:eastAsia="zh-CN"/>
        </w:rPr>
        <w:t>（三）</w:t>
      </w:r>
      <w:r>
        <w:rPr>
          <w:rFonts w:hint="eastAsia" w:ascii="仿宋_GB2312" w:hAnsi="仿宋_GB2312" w:eastAsia="仿宋_GB2312" w:cs="仿宋_GB2312"/>
          <w:sz w:val="32"/>
          <w:szCs w:val="32"/>
          <w:lang w:eastAsia="zh-CN"/>
        </w:rPr>
        <w:t>监察留置看护勤务辅警岗位，高中以上学历，年龄在18岁以上（200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1日之前出生），4</w:t>
      </w:r>
      <w:r>
        <w:rPr>
          <w:rFonts w:hint="eastAsia" w:ascii="仿宋_GB2312" w:hAnsi="仿宋_GB2312" w:eastAsia="仿宋_GB2312" w:cs="仿宋_GB2312"/>
          <w:color w:val="auto"/>
          <w:sz w:val="32"/>
          <w:szCs w:val="32"/>
          <w:lang w:eastAsia="zh-CN"/>
        </w:rPr>
        <w:t>0岁以下（198</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1日之后出生）。不限地域，不限专业</w:t>
      </w:r>
      <w:r>
        <w:rPr>
          <w:rFonts w:hint="eastAsia" w:ascii="仿宋_GB2312" w:hAnsi="仿宋_GB2312" w:eastAsia="仿宋_GB2312" w:cs="仿宋_GB2312"/>
          <w:b w:val="0"/>
          <w:bCs w:val="0"/>
          <w:color w:val="auto"/>
          <w:sz w:val="32"/>
          <w:szCs w:val="32"/>
          <w:lang w:eastAsia="zh-CN"/>
        </w:rPr>
        <w:t>，男性身高1.65米以上，女性身高1.58米以上。</w:t>
      </w:r>
    </w:p>
    <w:p>
      <w:pPr>
        <w:keepNext w:val="0"/>
        <w:keepLines w:val="0"/>
        <w:pageBreakBefore w:val="0"/>
        <w:widowControl/>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color w:val="222222"/>
          <w:kern w:val="0"/>
          <w:sz w:val="32"/>
          <w:szCs w:val="32"/>
          <w:lang w:val="en-US" w:eastAsia="zh-CN"/>
        </w:rPr>
        <w:t>（四）</w:t>
      </w:r>
      <w:r>
        <w:rPr>
          <w:rFonts w:hint="eastAsia" w:ascii="仿宋_GB2312" w:hAnsi="仿宋_GB2312" w:eastAsia="仿宋_GB2312" w:cs="仿宋_GB2312"/>
          <w:sz w:val="32"/>
          <w:szCs w:val="32"/>
          <w:lang w:val="en-US" w:eastAsia="zh-CN"/>
        </w:rPr>
        <w:t>看守所勤务</w:t>
      </w:r>
      <w:r>
        <w:rPr>
          <w:rFonts w:hint="eastAsia" w:ascii="仿宋_GB2312" w:hAnsi="仿宋_GB2312" w:eastAsia="仿宋_GB2312" w:cs="仿宋_GB2312"/>
          <w:sz w:val="32"/>
          <w:szCs w:val="32"/>
          <w:lang w:eastAsia="zh-CN"/>
        </w:rPr>
        <w:t>辅警岗位，大专以上学历，年龄在18岁以上（200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1日之前出生），35岁以下（198</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1日之后出生）。不限地域，不限专业</w:t>
      </w:r>
      <w:r>
        <w:rPr>
          <w:rFonts w:hint="eastAsia" w:ascii="仿宋_GB2312" w:hAnsi="仿宋_GB2312" w:eastAsia="仿宋_GB2312" w:cs="仿宋_GB2312"/>
          <w:b w:val="0"/>
          <w:bCs w:val="0"/>
          <w:color w:val="auto"/>
          <w:sz w:val="32"/>
          <w:szCs w:val="32"/>
          <w:lang w:eastAsia="zh-CN"/>
        </w:rPr>
        <w:t>，女性身高1.58米以上。</w:t>
      </w:r>
    </w:p>
    <w:p>
      <w:pPr>
        <w:keepNext w:val="0"/>
        <w:keepLines w:val="0"/>
        <w:pageBreakBefore w:val="0"/>
        <w:widowControl/>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sz w:val="32"/>
          <w:szCs w:val="32"/>
          <w:lang w:eastAsia="zh-CN"/>
        </w:rPr>
      </w:pPr>
      <w:r>
        <w:rPr>
          <w:rFonts w:hint="eastAsia" w:ascii="楷体" w:hAnsi="楷体" w:eastAsia="楷体" w:cs="楷体"/>
          <w:color w:val="222222"/>
          <w:kern w:val="0"/>
          <w:sz w:val="32"/>
          <w:szCs w:val="32"/>
          <w:lang w:val="en-US" w:eastAsia="zh-CN"/>
        </w:rPr>
        <w:t>（五）</w:t>
      </w:r>
      <w:r>
        <w:rPr>
          <w:rFonts w:hint="eastAsia" w:ascii="仿宋_GB2312" w:hAnsi="仿宋_GB2312" w:eastAsia="仿宋_GB2312" w:cs="仿宋_GB2312"/>
          <w:sz w:val="32"/>
          <w:szCs w:val="32"/>
          <w:lang w:val="en-US" w:eastAsia="zh-CN"/>
        </w:rPr>
        <w:t>高铁勤务辅警岗位，高中以上学历，</w:t>
      </w:r>
      <w:r>
        <w:rPr>
          <w:rFonts w:hint="eastAsia" w:ascii="仿宋_GB2312" w:hAnsi="仿宋_GB2312" w:eastAsia="仿宋_GB2312" w:cs="仿宋_GB2312"/>
          <w:sz w:val="32"/>
          <w:szCs w:val="32"/>
          <w:lang w:eastAsia="zh-CN"/>
        </w:rPr>
        <w:t>年龄在18岁以上（200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日之前出生），35岁以下（198</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日之后出生）。不限地域，不限专业，男性身高1.7米以上，女性身高1.6米以上。</w:t>
      </w:r>
    </w:p>
    <w:p>
      <w:pPr>
        <w:keepNext w:val="0"/>
        <w:keepLines w:val="0"/>
        <w:pageBreakBefore w:val="0"/>
        <w:widowControl/>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sz w:val="32"/>
          <w:szCs w:val="32"/>
          <w:lang w:eastAsia="zh-CN"/>
        </w:rPr>
      </w:pPr>
      <w:r>
        <w:rPr>
          <w:rFonts w:hint="eastAsia" w:ascii="楷体" w:hAnsi="楷体" w:eastAsia="楷体" w:cs="楷体"/>
          <w:color w:val="222222"/>
          <w:kern w:val="0"/>
          <w:sz w:val="32"/>
          <w:szCs w:val="32"/>
          <w:lang w:eastAsia="zh-CN"/>
        </w:rPr>
        <w:t>（六）</w:t>
      </w:r>
      <w:r>
        <w:rPr>
          <w:rFonts w:hint="eastAsia" w:ascii="仿宋_GB2312" w:hAnsi="仿宋_GB2312" w:eastAsia="仿宋_GB2312" w:cs="仿宋_GB2312"/>
          <w:sz w:val="32"/>
          <w:szCs w:val="32"/>
          <w:lang w:eastAsia="zh-CN"/>
        </w:rPr>
        <w:t>具有正常履行职责的身体条件，双眼矫正视力4.8以上，无口吃，无重听，无色盲、色弱，面部无明显特征和缺陷(如唇裂、对眼、斜眼、斜颈、各种疤痕等)，躯体无明显疤痕，无鸡胸，无严重静脉曲张，无明显罗圈腿，无严重平足(平脚板)，无纹身、驼背，无高血压、心脏病、急慢性肝炎、精神病、癫痫等各种残疾和其他不适宜从事本岗位职业的疾病。</w:t>
      </w:r>
    </w:p>
    <w:p>
      <w:pPr>
        <w:keepNext w:val="0"/>
        <w:keepLines w:val="0"/>
        <w:pageBreakBefore w:val="0"/>
        <w:widowControl/>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color w:val="222222"/>
          <w:kern w:val="0"/>
          <w:sz w:val="32"/>
          <w:szCs w:val="32"/>
        </w:rPr>
      </w:pPr>
      <w:r>
        <w:rPr>
          <w:rFonts w:hint="eastAsia" w:ascii="楷体" w:hAnsi="楷体" w:eastAsia="楷体" w:cs="楷体"/>
          <w:color w:val="222222"/>
          <w:kern w:val="0"/>
          <w:sz w:val="32"/>
          <w:szCs w:val="32"/>
          <w:lang w:eastAsia="zh-CN"/>
        </w:rPr>
        <w:t>（七）</w:t>
      </w:r>
      <w:r>
        <w:rPr>
          <w:rFonts w:hint="eastAsia" w:ascii="仿宋_GB2312" w:hAnsi="仿宋_GB2312" w:eastAsia="仿宋_GB2312" w:cs="仿宋_GB2312"/>
          <w:color w:val="222222"/>
          <w:kern w:val="0"/>
          <w:sz w:val="32"/>
          <w:szCs w:val="32"/>
        </w:rPr>
        <w:t>岗位所需要的其他条件。</w:t>
      </w:r>
    </w:p>
    <w:p>
      <w:pPr>
        <w:keepNext w:val="0"/>
        <w:keepLines w:val="0"/>
        <w:pageBreakBefore w:val="0"/>
        <w:widowControl/>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color w:val="222222"/>
          <w:kern w:val="0"/>
          <w:sz w:val="32"/>
          <w:szCs w:val="32"/>
        </w:rPr>
      </w:pPr>
      <w:r>
        <w:rPr>
          <w:rFonts w:hint="eastAsia" w:ascii="楷体" w:hAnsi="楷体" w:eastAsia="楷体" w:cs="楷体"/>
          <w:color w:val="222222"/>
          <w:kern w:val="0"/>
          <w:sz w:val="32"/>
          <w:szCs w:val="32"/>
          <w:lang w:eastAsia="zh-CN"/>
        </w:rPr>
        <w:t>（八）</w:t>
      </w:r>
      <w:r>
        <w:rPr>
          <w:rFonts w:hint="eastAsia" w:ascii="仿宋_GB2312" w:hAnsi="仿宋_GB2312" w:eastAsia="仿宋_GB2312" w:cs="仿宋_GB2312"/>
          <w:b/>
          <w:bCs/>
          <w:color w:val="222222"/>
          <w:kern w:val="0"/>
          <w:sz w:val="32"/>
          <w:szCs w:val="32"/>
        </w:rPr>
        <w:t>有下列情形之一的，不得报考：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1.受过刑事处罚或者涉嫌违法犯罪尚未查清的;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2.曾被行政拘留、收容教养或者有吸毒史的;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3.被国家机关、事业单位开除公职或者辞退的；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4.家庭成员以及近亲属被判处刑罚的；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5.本人或家庭成员以及近亲属参加非法组织、邪教组织或从事其他危害国家安全活动的；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6.有较为严重的个人不良信用记录的；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7.曾因违反有关单位管理规定被解聘的；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8.其他不适合从事警务辅助工作的。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四、招聘程序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分为报名和资格审查、笔试、体能测评、面试、体检、考察政审、聘用。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（一）报名和资格审查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1.报名时间和方式：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日至</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,每日9:00-17:00</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eastAsia="zh-CN"/>
        </w:rPr>
        <w:t>报名时须提供本人户口本、有效身份证、毕业证、退役士官（士兵）证</w:t>
      </w:r>
      <w:r>
        <w:rPr>
          <w:rFonts w:hint="eastAsia" w:ascii="仿宋_GB2312" w:hAnsi="仿宋_GB2312" w:eastAsia="仿宋_GB2312" w:cs="仿宋_GB2312"/>
          <w:sz w:val="32"/>
          <w:szCs w:val="32"/>
          <w:lang w:val="en-US" w:eastAsia="zh-CN"/>
        </w:rPr>
        <w:t>(所有报名资料需提供</w:t>
      </w:r>
      <w:r>
        <w:rPr>
          <w:rFonts w:hint="eastAsia" w:ascii="仿宋_GB2312" w:hAnsi="仿宋_GB2312" w:eastAsia="仿宋_GB2312" w:cs="仿宋_GB2312"/>
          <w:sz w:val="32"/>
          <w:szCs w:val="32"/>
          <w:lang w:eastAsia="zh-CN"/>
        </w:rPr>
        <w:t>原件及复印件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，填写《报考湘西州公安局辅警招考报名登记表》，提供近期正面免冠彩色一寸照</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 xml:space="preserve">张，现场测量身高。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2.现场报名地点：湘西州公安局1楼103办公室（湘西高新技术开发区州府西路</w:t>
      </w:r>
      <w:r>
        <w:rPr>
          <w:rFonts w:hint="eastAsia" w:ascii="仿宋_GB2312" w:hAnsi="仿宋_GB2312" w:eastAsia="仿宋_GB2312" w:cs="仿宋_GB2312"/>
          <w:sz w:val="32"/>
          <w:szCs w:val="32"/>
          <w:lang w:val="en-US" w:eastAsia="zh-CN"/>
        </w:rPr>
        <w:t>5号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3.报名要求：报名时，须事先经资格审查小组对报考人员是否具备辅警相关基本条件和要求进行初核，初核合格后按相关要求如实填报资料，确认报名。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（二）笔试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1.笔试内容。笔试内容为</w:t>
      </w:r>
      <w:r>
        <w:rPr>
          <w:rFonts w:hint="eastAsia" w:ascii="仿宋_GB2312" w:hAnsi="仿宋_GB2312" w:eastAsia="仿宋_GB2312" w:cs="仿宋_GB2312"/>
          <w:sz w:val="32"/>
          <w:szCs w:val="32"/>
          <w:lang w:eastAsia="zh-CN"/>
        </w:rPr>
        <w:t>法律基础知识和综合知识合卷，分值100分，考试时长</w:t>
      </w:r>
      <w:r>
        <w:rPr>
          <w:rFonts w:hint="eastAsia" w:ascii="仿宋_GB2312" w:hAnsi="仿宋_GB2312" w:eastAsia="仿宋_GB2312" w:cs="仿宋_GB2312"/>
          <w:sz w:val="32"/>
          <w:szCs w:val="32"/>
          <w:lang w:val="en-US" w:eastAsia="zh-CN"/>
        </w:rPr>
        <w:t>120分钟。</w:t>
      </w:r>
      <w:r>
        <w:rPr>
          <w:rFonts w:hint="eastAsia" w:ascii="仿宋_GB2312" w:hAnsi="仿宋_GB2312" w:eastAsia="仿宋_GB2312" w:cs="仿宋_GB2312"/>
          <w:sz w:val="32"/>
          <w:szCs w:val="32"/>
          <w:lang w:eastAsia="zh-CN"/>
        </w:rPr>
        <w:t>笔试采取闭卷方式进行。开考比例原则上为</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，如达不到开考比例，根据报名情况和实际需要与人社部门协商是否开考或者核减招聘计划。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考试时间及地点。</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确认报名人员于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2023年01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10:00-15:00</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到湘西州公安局7楼706办公室领取准考证，</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9:00-11:00</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进行笔试考试。</w:t>
      </w:r>
      <w:r>
        <w:rPr>
          <w:rFonts w:hint="eastAsia" w:ascii="仿宋_GB2312" w:hAnsi="仿宋_GB2312" w:eastAsia="仿宋_GB2312" w:cs="仿宋_GB2312"/>
          <w:sz w:val="32"/>
          <w:szCs w:val="32"/>
          <w:lang w:eastAsia="zh-CN"/>
        </w:rPr>
        <w:t>考试地点：详见准考证。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所有考试环节，必须同时携带准考证和本人有效身份证件（不可用电子身份证）。缺少证件的报考人员不得参加考试。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sz w:val="32"/>
          <w:szCs w:val="32"/>
        </w:rPr>
        <w:t>（三）体能测评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b w:val="0"/>
          <w:bCs w:val="0"/>
          <w:sz w:val="32"/>
          <w:szCs w:val="32"/>
          <w:lang w:eastAsia="zh-CN"/>
        </w:rPr>
        <w:t>按笔试成绩高低1:2进入体能测评，</w:t>
      </w:r>
      <w:r>
        <w:rPr>
          <w:rFonts w:hint="eastAsia" w:ascii="仿宋_GB2312" w:hAnsi="仿宋_GB2312" w:eastAsia="仿宋_GB2312" w:cs="仿宋_GB2312"/>
          <w:sz w:val="32"/>
          <w:szCs w:val="32"/>
          <w:lang w:eastAsia="zh-CN"/>
        </w:rPr>
        <w:t>若确定为体能测评对象的最后一名出现笔试成绩相同的，同时进入体能测评。</w:t>
      </w:r>
      <w:r>
        <w:rPr>
          <w:rFonts w:hint="eastAsia" w:ascii="仿宋_GB2312" w:hAnsi="仿宋_GB2312" w:eastAsia="仿宋_GB2312" w:cs="仿宋_GB2312"/>
          <w:b w:val="0"/>
          <w:bCs w:val="0"/>
          <w:sz w:val="32"/>
          <w:szCs w:val="32"/>
          <w:lang w:eastAsia="zh-CN"/>
        </w:rPr>
        <w:t>男子1000米（30岁以下4分30秒、31岁以上4分45秒合格），女子800米（30岁以下4分20秒、31岁以上4分35秒），不合格的依次递补，递补不超过2次。</w:t>
      </w:r>
      <w:r>
        <w:rPr>
          <w:rFonts w:hint="eastAsia" w:ascii="仿宋_GB2312" w:hAnsi="仿宋_GB2312" w:eastAsia="仿宋_GB2312" w:cs="仿宋_GB2312"/>
          <w:sz w:val="32"/>
          <w:szCs w:val="32"/>
          <w:lang w:val="en-US" w:eastAsia="zh-CN"/>
        </w:rPr>
        <w:t>体能测评时间地点另行通知。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（四）面试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1.面试对象。体能测评合格人员</w:t>
      </w:r>
      <w:r>
        <w:rPr>
          <w:rFonts w:hint="eastAsia" w:ascii="仿宋_GB2312" w:hAnsi="仿宋_GB2312" w:eastAsia="仿宋_GB2312" w:cs="仿宋_GB2312"/>
          <w:color w:val="222222"/>
          <w:kern w:val="0"/>
          <w:sz w:val="32"/>
          <w:szCs w:val="32"/>
        </w:rPr>
        <w:t>确定</w:t>
      </w:r>
      <w:r>
        <w:rPr>
          <w:rFonts w:hint="eastAsia" w:ascii="仿宋_GB2312" w:hAnsi="仿宋_GB2312" w:eastAsia="仿宋_GB2312" w:cs="仿宋_GB2312"/>
          <w:color w:val="222222"/>
          <w:kern w:val="0"/>
          <w:sz w:val="32"/>
          <w:szCs w:val="32"/>
          <w:lang w:eastAsia="zh-CN"/>
        </w:rPr>
        <w:t>为</w:t>
      </w:r>
      <w:r>
        <w:rPr>
          <w:rFonts w:hint="eastAsia" w:ascii="仿宋_GB2312" w:hAnsi="仿宋_GB2312" w:eastAsia="仿宋_GB2312" w:cs="仿宋_GB2312"/>
          <w:color w:val="222222"/>
          <w:kern w:val="0"/>
          <w:sz w:val="32"/>
          <w:szCs w:val="32"/>
        </w:rPr>
        <w:t>参加面试</w:t>
      </w:r>
      <w:r>
        <w:rPr>
          <w:rFonts w:hint="eastAsia" w:ascii="仿宋_GB2312" w:hAnsi="仿宋_GB2312" w:eastAsia="仿宋_GB2312" w:cs="仿宋_GB2312"/>
          <w:sz w:val="32"/>
          <w:szCs w:val="32"/>
          <w:lang w:eastAsia="zh-CN"/>
        </w:rPr>
        <w:t>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2.面试内容。</w:t>
      </w:r>
      <w:r>
        <w:rPr>
          <w:rFonts w:hint="eastAsia" w:ascii="仿宋_GB2312" w:hAnsi="仿宋_GB2312" w:eastAsia="仿宋_GB2312" w:cs="仿宋_GB2312"/>
          <w:sz w:val="32"/>
          <w:szCs w:val="32"/>
          <w:lang w:eastAsia="zh-CN"/>
        </w:rPr>
        <w:t>面试采取结构化面试方式进行，主要测试考生的语言表达能力、分析理解能力、逻辑思维能力和岗位匹配情况</w:t>
      </w:r>
      <w:r>
        <w:rPr>
          <w:rFonts w:hint="eastAsia" w:ascii="仿宋_GB2312" w:hAnsi="仿宋_GB2312" w:eastAsia="仿宋_GB2312" w:cs="仿宋_GB2312"/>
          <w:sz w:val="32"/>
          <w:szCs w:val="32"/>
          <w:lang w:val="en-US" w:eastAsia="zh-CN"/>
        </w:rPr>
        <w:t xml:space="preserve"> ，满分为100分。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3.面试时间地点。具体</w:t>
      </w:r>
      <w:r>
        <w:rPr>
          <w:rFonts w:hint="eastAsia" w:ascii="仿宋_GB2312" w:hAnsi="仿宋_GB2312" w:eastAsia="仿宋_GB2312" w:cs="仿宋_GB2312"/>
          <w:sz w:val="32"/>
          <w:szCs w:val="32"/>
          <w:lang w:eastAsia="zh-CN"/>
        </w:rPr>
        <w:t>面试时间地点另行通知。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面试实际参考人数若未形成有效竞争的岗位，面试成绩需达到60分以上，方能进入下一个程序。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综合成绩=笔试成绩×50%+面试成绩×50%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笔试、面试、综合成绩均按四舍五入保留到小数点后两位数。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）体检</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lang w:eastAsia="zh-CN"/>
        </w:rPr>
        <w:t>根据综合成绩从高分到低分按招聘岗位计划1:1的比例</w:t>
      </w:r>
      <w:r>
        <w:rPr>
          <w:rFonts w:hint="eastAsia" w:ascii="仿宋_GB2312" w:hAnsi="仿宋_GB2312" w:eastAsia="仿宋_GB2312" w:cs="仿宋_GB2312"/>
          <w:color w:val="222222"/>
          <w:kern w:val="0"/>
          <w:sz w:val="32"/>
          <w:szCs w:val="32"/>
        </w:rPr>
        <w:t>等额确定</w:t>
      </w:r>
      <w:r>
        <w:rPr>
          <w:rFonts w:hint="eastAsia" w:ascii="仿宋_GB2312" w:hAnsi="仿宋_GB2312" w:eastAsia="仿宋_GB2312" w:cs="仿宋_GB2312"/>
          <w:b w:val="0"/>
          <w:bCs w:val="0"/>
          <w:color w:val="222222"/>
          <w:kern w:val="0"/>
          <w:sz w:val="32"/>
          <w:szCs w:val="32"/>
        </w:rPr>
        <w:t>体检对象</w:t>
      </w:r>
      <w:r>
        <w:rPr>
          <w:rFonts w:hint="eastAsia" w:ascii="仿宋_GB2312" w:hAnsi="仿宋_GB2312" w:eastAsia="仿宋_GB2312" w:cs="仿宋_GB2312"/>
          <w:b w:val="0"/>
          <w:bCs w:val="0"/>
          <w:sz w:val="32"/>
          <w:szCs w:val="32"/>
          <w:lang w:eastAsia="zh-CN"/>
        </w:rPr>
        <w:t>。如同一岗位拟入围体检对象末位综合成绩相同，则按笔试成绩从高分到低分依次确定入围体检对象，笔试成绩均相同的，则按笔试成绩中法律基础知识成绩从高分到低分依次确定入围体检对象，法律基础知识成绩也相同则进行加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color w:val="222222"/>
          <w:kern w:val="0"/>
          <w:sz w:val="32"/>
          <w:szCs w:val="32"/>
        </w:rPr>
        <w:t>体能测评合格但未进入体检程序的报考人员，经本人申请、招聘单位审批同意后，可以纳入辅警后备人才库，招聘单位出现岗位空缺后，将按照综合成绩排名进行补录。纳入后备人才库的期限不超过一年，起始时间从通过体能测评之日起计算。体检不合格的，不予聘用。体检参照《公务员录用体检通用标准（试行）》执行，体检费用由报考人承担。体检时间地点另行通知。</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楷体" w:hAnsi="楷体" w:eastAsia="楷体" w:cs="楷体"/>
          <w:sz w:val="32"/>
          <w:szCs w:val="32"/>
          <w:lang w:eastAsia="zh-CN"/>
        </w:rPr>
        <w:t>（六）考察政审。</w:t>
      </w:r>
      <w:r>
        <w:rPr>
          <w:rFonts w:hint="eastAsia" w:ascii="仿宋_GB2312" w:hAnsi="仿宋_GB2312" w:eastAsia="仿宋_GB2312" w:cs="仿宋_GB2312"/>
          <w:sz w:val="32"/>
          <w:szCs w:val="32"/>
          <w:lang w:eastAsia="zh-CN"/>
        </w:rPr>
        <w:t>体检合格人员进入考察政审。</w:t>
      </w:r>
      <w:r>
        <w:rPr>
          <w:rFonts w:hint="eastAsia" w:ascii="仿宋_GB2312" w:hAnsi="仿宋_GB2312" w:eastAsia="仿宋_GB2312" w:cs="仿宋_GB2312"/>
          <w:b w:val="0"/>
          <w:bCs w:val="0"/>
          <w:color w:val="auto"/>
          <w:kern w:val="0"/>
          <w:sz w:val="32"/>
          <w:szCs w:val="32"/>
        </w:rPr>
        <w:t>全面考察考生政治思想、道德品质、能力素质、遵纪守法、廉洁自律等方面的情况，并对考生资格、资料真实性再次考察核实。</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（七）</w:t>
      </w:r>
      <w:r>
        <w:rPr>
          <w:rFonts w:hint="eastAsia" w:ascii="楷体" w:hAnsi="楷体" w:eastAsia="楷体" w:cs="楷体"/>
          <w:sz w:val="32"/>
          <w:szCs w:val="32"/>
        </w:rPr>
        <w:t>聘用</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lang w:eastAsia="zh-CN"/>
        </w:rPr>
        <w:t>根据考试、体能测评、体检和考察政审结果，确定拟聘用人员名单，在湘西州公安局网站进行公示。公示时间为7个工作日。公示期间，对拟聘用人员有反映的，由州公安局调查核实，并明确作出可否聘用的结论。聘用人员劳动合同签订期限首次为</w:t>
      </w:r>
      <w:r>
        <w:rPr>
          <w:rFonts w:hint="eastAsia" w:ascii="仿宋_GB2312" w:hAnsi="仿宋_GB2312" w:eastAsia="仿宋_GB2312" w:cs="仿宋_GB2312"/>
          <w:sz w:val="32"/>
          <w:szCs w:val="32"/>
          <w:lang w:val="en-US" w:eastAsia="zh-CN"/>
        </w:rPr>
        <w:t>3年，试用期6</w:t>
      </w:r>
      <w:r>
        <w:rPr>
          <w:rFonts w:hint="eastAsia" w:ascii="仿宋_GB2312" w:hAnsi="仿宋_GB2312" w:eastAsia="仿宋_GB2312" w:cs="仿宋_GB2312"/>
          <w:sz w:val="32"/>
          <w:szCs w:val="32"/>
          <w:lang w:eastAsia="zh-CN"/>
        </w:rPr>
        <w:t>个月，试用期包含在聘用合同期内，试用期满合格的，予以正式聘用，不合格的取消聘用。一经聘用，必须服从州公安局确定的岗位和职责安排，服从岗位调整，服从日常管理，严格遵守相关规章制度和纪律。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五、保障与待遇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被聘用人员为湘西州公安局辅警，按规定享受公休假等福利待遇，州公安局按国家规定办理“五险一金”手续。薪酬按《湘西自治州公安机关警务辅助人员薪酬待遇标准的意见》办理，含：基本工资、岗位工资、层级工资、特殊津贴、考核奖金等，</w:t>
      </w:r>
      <w:r>
        <w:rPr>
          <w:rFonts w:hint="eastAsia" w:ascii="仿宋_GB2312" w:hAnsi="仿宋_GB2312" w:eastAsia="仿宋_GB2312" w:cs="仿宋_GB2312"/>
          <w:b w:val="0"/>
          <w:bCs w:val="0"/>
          <w:sz w:val="32"/>
          <w:szCs w:val="32"/>
          <w:lang w:eastAsia="zh-CN"/>
        </w:rPr>
        <w:t>每月应发工资</w:t>
      </w:r>
      <w:r>
        <w:rPr>
          <w:rFonts w:hint="eastAsia" w:ascii="仿宋_GB2312" w:hAnsi="仿宋_GB2312" w:eastAsia="仿宋_GB2312" w:cs="仿宋_GB2312"/>
          <w:b w:val="0"/>
          <w:bCs w:val="0"/>
          <w:sz w:val="32"/>
          <w:szCs w:val="32"/>
          <w:lang w:val="en-US" w:eastAsia="zh-CN"/>
        </w:rPr>
        <w:t>3500</w:t>
      </w:r>
      <w:r>
        <w:rPr>
          <w:rFonts w:hint="eastAsia" w:ascii="仿宋_GB2312" w:hAnsi="仿宋_GB2312" w:eastAsia="仿宋_GB2312" w:cs="仿宋_GB2312"/>
          <w:b w:val="0"/>
          <w:bCs w:val="0"/>
          <w:sz w:val="32"/>
          <w:szCs w:val="32"/>
          <w:lang w:eastAsia="zh-CN"/>
        </w:rPr>
        <w:t>元左右。监察留置看护勤务辅警执行看护任务期</w:t>
      </w:r>
      <w:r>
        <w:rPr>
          <w:rFonts w:hint="eastAsia" w:ascii="仿宋_GB2312" w:hAnsi="仿宋_GB2312" w:eastAsia="仿宋_GB2312" w:cs="仿宋_GB2312"/>
          <w:sz w:val="32"/>
          <w:szCs w:val="32"/>
          <w:lang w:eastAsia="zh-CN"/>
        </w:rPr>
        <w:t>间，适当享受补贴。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六、特别提示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楷体" w:hAnsi="楷体" w:eastAsia="楷体" w:cs="楷体"/>
          <w:sz w:val="32"/>
          <w:szCs w:val="32"/>
          <w:lang w:val="en-US" w:eastAsia="zh-CN"/>
        </w:rPr>
        <w:t>（一）</w:t>
      </w:r>
      <w:r>
        <w:rPr>
          <w:rFonts w:hint="eastAsia" w:ascii="仿宋" w:hAnsi="仿宋" w:eastAsia="仿宋"/>
          <w:sz w:val="32"/>
          <w:szCs w:val="32"/>
          <w:lang w:val="en-US" w:eastAsia="zh-CN"/>
        </w:rPr>
        <w:t>加大打击作弊力度，严肃处理作弊人员。构成犯罪的，依法追究刑事责任。</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楷体" w:hAnsi="楷体" w:eastAsia="楷体" w:cs="楷体"/>
          <w:sz w:val="32"/>
          <w:szCs w:val="32"/>
          <w:lang w:val="en-US" w:eastAsia="zh-CN"/>
        </w:rPr>
        <w:t>（二）</w:t>
      </w:r>
      <w:r>
        <w:rPr>
          <w:rFonts w:hint="eastAsia" w:ascii="仿宋" w:hAnsi="仿宋" w:eastAsia="仿宋"/>
          <w:sz w:val="32"/>
          <w:szCs w:val="32"/>
        </w:rPr>
        <w:t>招聘实行诚信报名，招聘工作资格审查贯穿始终，发现资格不符随时取消报考资格或聘用资格。</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楷体" w:hAnsi="楷体" w:eastAsia="楷体" w:cs="楷体"/>
          <w:sz w:val="32"/>
          <w:szCs w:val="32"/>
          <w:lang w:val="en-US" w:eastAsia="zh-CN"/>
        </w:rPr>
        <w:t>（三）</w:t>
      </w:r>
      <w:r>
        <w:rPr>
          <w:rFonts w:hint="eastAsia" w:ascii="仿宋" w:hAnsi="仿宋" w:eastAsia="仿宋"/>
          <w:sz w:val="32"/>
          <w:szCs w:val="32"/>
        </w:rPr>
        <w:t>参加考试入围</w:t>
      </w:r>
      <w:r>
        <w:rPr>
          <w:rFonts w:hint="eastAsia" w:ascii="仿宋" w:hAnsi="仿宋" w:eastAsia="仿宋"/>
          <w:sz w:val="32"/>
          <w:szCs w:val="32"/>
          <w:lang w:eastAsia="zh-CN"/>
        </w:rPr>
        <w:t>体能测评、面试、</w:t>
      </w:r>
      <w:r>
        <w:rPr>
          <w:rFonts w:hint="eastAsia" w:ascii="仿宋" w:hAnsi="仿宋" w:eastAsia="仿宋"/>
          <w:sz w:val="32"/>
          <w:szCs w:val="32"/>
        </w:rPr>
        <w:t>体检、</w:t>
      </w:r>
      <w:r>
        <w:rPr>
          <w:rFonts w:hint="eastAsia" w:ascii="仿宋" w:hAnsi="仿宋" w:eastAsia="仿宋"/>
          <w:sz w:val="32"/>
          <w:szCs w:val="32"/>
          <w:lang w:eastAsia="zh-CN"/>
        </w:rPr>
        <w:t>考察</w:t>
      </w:r>
      <w:r>
        <w:rPr>
          <w:rFonts w:hint="eastAsia" w:ascii="仿宋" w:hAnsi="仿宋" w:eastAsia="仿宋"/>
          <w:sz w:val="32"/>
          <w:szCs w:val="32"/>
        </w:rPr>
        <w:t>政审的人员，请随时保持手机畅通，等候通知，逾期未参加视为缺考。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楷体" w:hAnsi="楷体" w:eastAsia="楷体" w:cs="楷体"/>
          <w:sz w:val="32"/>
          <w:szCs w:val="32"/>
          <w:lang w:val="en-US" w:eastAsia="zh-CN"/>
        </w:rPr>
        <w:t>（四）</w:t>
      </w:r>
      <w:r>
        <w:rPr>
          <w:rFonts w:hint="eastAsia" w:ascii="仿宋" w:hAnsi="仿宋" w:eastAsia="仿宋"/>
          <w:sz w:val="32"/>
          <w:szCs w:val="32"/>
        </w:rPr>
        <w:t>体检、</w:t>
      </w:r>
      <w:r>
        <w:rPr>
          <w:rFonts w:hint="eastAsia" w:ascii="仿宋" w:hAnsi="仿宋" w:eastAsia="仿宋"/>
          <w:sz w:val="32"/>
          <w:szCs w:val="32"/>
          <w:lang w:eastAsia="zh-CN"/>
        </w:rPr>
        <w:t>考察</w:t>
      </w:r>
      <w:r>
        <w:rPr>
          <w:rFonts w:hint="eastAsia" w:ascii="仿宋" w:hAnsi="仿宋" w:eastAsia="仿宋"/>
          <w:sz w:val="32"/>
          <w:szCs w:val="32"/>
        </w:rPr>
        <w:t>政审等环节，出现不合格人员或自动放弃的，按</w:t>
      </w:r>
      <w:bookmarkStart w:id="0" w:name="_GoBack"/>
      <w:bookmarkEnd w:id="0"/>
      <w:r>
        <w:rPr>
          <w:rFonts w:hint="eastAsia" w:ascii="仿宋" w:hAnsi="仿宋" w:eastAsia="仿宋"/>
          <w:sz w:val="32"/>
          <w:szCs w:val="32"/>
        </w:rPr>
        <w:t>综合成绩从高分到低分依次进行递补。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楷体" w:hAnsi="楷体" w:eastAsia="楷体" w:cs="楷体"/>
          <w:sz w:val="32"/>
          <w:szCs w:val="32"/>
          <w:lang w:val="en-US" w:eastAsia="zh-CN"/>
        </w:rPr>
        <w:t>（五）</w:t>
      </w:r>
      <w:r>
        <w:rPr>
          <w:rFonts w:hint="eastAsia" w:ascii="仿宋" w:hAnsi="仿宋" w:eastAsia="仿宋"/>
          <w:sz w:val="32"/>
          <w:szCs w:val="32"/>
          <w:lang w:val="en-US" w:eastAsia="zh-CN"/>
        </w:rPr>
        <w:t>考试各环节成绩在</w:t>
      </w:r>
      <w:r>
        <w:rPr>
          <w:rFonts w:hint="eastAsia" w:ascii="仿宋" w:hAnsi="仿宋" w:eastAsia="仿宋"/>
          <w:sz w:val="32"/>
          <w:szCs w:val="32"/>
          <w:lang w:eastAsia="zh-CN"/>
        </w:rPr>
        <w:t>湘西州公安局网站进行公布。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楷体" w:hAnsi="楷体" w:eastAsia="楷体" w:cs="楷体"/>
          <w:sz w:val="32"/>
          <w:szCs w:val="32"/>
          <w:lang w:val="en-US" w:eastAsia="zh-CN"/>
        </w:rPr>
        <w:t>（六）</w:t>
      </w:r>
      <w:r>
        <w:rPr>
          <w:rFonts w:hint="eastAsia" w:ascii="仿宋" w:hAnsi="仿宋" w:eastAsia="仿宋"/>
          <w:sz w:val="32"/>
          <w:szCs w:val="32"/>
        </w:rPr>
        <w:t>未尽事宜按有关规定执行。</w:t>
      </w:r>
    </w:p>
    <w:p>
      <w:pPr>
        <w:keepNext w:val="0"/>
        <w:keepLines w:val="0"/>
        <w:pageBreakBefore w:val="0"/>
        <w:widowControl/>
        <w:kinsoku/>
        <w:wordWrap/>
        <w:overflowPunct/>
        <w:topLinePunct w:val="0"/>
        <w:autoSpaceDE/>
        <w:autoSpaceDN/>
        <w:bidi w:val="0"/>
        <w:adjustRightInd/>
        <w:snapToGrid/>
        <w:spacing w:line="540" w:lineRule="exact"/>
        <w:ind w:firstLine="48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七、纪律与监督</w:t>
      </w:r>
    </w:p>
    <w:p>
      <w:pPr>
        <w:keepNext w:val="0"/>
        <w:keepLines w:val="0"/>
        <w:pageBreakBefore w:val="0"/>
        <w:widowControl/>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（一）</w:t>
      </w:r>
      <w:r>
        <w:rPr>
          <w:rFonts w:hint="eastAsia" w:ascii="楷体" w:hAnsi="楷体" w:eastAsia="楷体" w:cs="楷体"/>
          <w:sz w:val="32"/>
          <w:szCs w:val="32"/>
        </w:rPr>
        <w:t>严肃考风考纪。</w:t>
      </w:r>
      <w:r>
        <w:rPr>
          <w:rFonts w:hint="eastAsia" w:ascii="仿宋_GB2312" w:hAnsi="仿宋_GB2312" w:eastAsia="仿宋_GB2312" w:cs="仿宋_GB2312"/>
          <w:sz w:val="32"/>
          <w:szCs w:val="32"/>
          <w:lang w:eastAsia="zh-CN"/>
        </w:rPr>
        <w:t>此次招聘工作严格按照《湖南省警务辅助人员条例》《湖南省公安机关警务辅助人员招聘管理办法》进行，坚持“公开、平等、竞争、择优”的原则，在公开招聘过程中出现违纪行为的，按照有关规定严格实行责任追究。</w:t>
      </w:r>
    </w:p>
    <w:p>
      <w:pPr>
        <w:keepNext w:val="0"/>
        <w:keepLines w:val="0"/>
        <w:pageBreakBefore w:val="0"/>
        <w:widowControl/>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（二）</w:t>
      </w:r>
      <w:r>
        <w:rPr>
          <w:rFonts w:hint="eastAsia" w:ascii="楷体" w:hAnsi="楷体" w:eastAsia="楷体" w:cs="楷体"/>
          <w:sz w:val="32"/>
          <w:szCs w:val="32"/>
        </w:rPr>
        <w:t>严格实行回避制度</w:t>
      </w:r>
      <w:r>
        <w:rPr>
          <w:rFonts w:hint="eastAsia" w:ascii="仿宋_GB2312" w:hAnsi="仿宋_GB2312" w:eastAsia="仿宋_GB2312" w:cs="仿宋_GB2312"/>
          <w:sz w:val="32"/>
          <w:szCs w:val="32"/>
          <w:lang w:eastAsia="zh-CN"/>
        </w:rPr>
        <w:t>。公安民警和职工的配偶、直系血亲关系、三代以内旁系血亲关系以及近姻亲关系，不得报考该民警、职工同一部门，或者有直接管理、直接利害关系的岗位。</w:t>
      </w:r>
    </w:p>
    <w:p>
      <w:pPr>
        <w:keepNext w:val="0"/>
        <w:keepLines w:val="0"/>
        <w:pageBreakBefore w:val="0"/>
        <w:widowControl/>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（三）</w:t>
      </w:r>
      <w:r>
        <w:rPr>
          <w:rFonts w:hint="eastAsia" w:ascii="仿宋_GB2312" w:hAnsi="仿宋_GB2312" w:eastAsia="仿宋_GB2312" w:cs="仿宋_GB2312"/>
          <w:sz w:val="32"/>
          <w:szCs w:val="32"/>
          <w:lang w:eastAsia="zh-CN"/>
        </w:rPr>
        <w:t>本次考试不指定考试复习内容。不举办也不委托任何个人或机构进行辅导培训。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为确保本次招聘工作顺利进行，维护招聘工作的公正性、严肃性，欢迎社会各界予以监督。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、本简章由湘西州公安局负责解释。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政策咨询电话：</w:t>
      </w:r>
      <w:r>
        <w:rPr>
          <w:rFonts w:hint="eastAsia" w:ascii="仿宋_GB2312" w:hAnsi="仿宋_GB2312" w:eastAsia="仿宋_GB2312" w:cs="仿宋_GB2312"/>
          <w:sz w:val="32"/>
          <w:szCs w:val="32"/>
          <w:lang w:val="en-US" w:eastAsia="zh-CN"/>
        </w:rPr>
        <w:t>0743</w:t>
      </w:r>
      <w:r>
        <w:rPr>
          <w:rFonts w:hint="eastAsia" w:ascii="仿宋_GB2312" w:hAnsi="仿宋_GB2312" w:eastAsia="仿宋_GB2312" w:cs="仿宋_GB2312"/>
          <w:sz w:val="32"/>
          <w:szCs w:val="32"/>
          <w:lang w:eastAsia="zh-CN"/>
        </w:rPr>
        <w:t>-8713265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监督举报电话：</w:t>
      </w:r>
      <w:r>
        <w:rPr>
          <w:rFonts w:hint="eastAsia" w:ascii="仿宋_GB2312" w:hAnsi="仿宋_GB2312" w:eastAsia="仿宋_GB2312" w:cs="仿宋_GB2312"/>
          <w:sz w:val="32"/>
          <w:szCs w:val="32"/>
          <w:lang w:val="en-US" w:eastAsia="zh-CN"/>
        </w:rPr>
        <w:t>0743-8713116</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附件：湘西自治州公安局公开招聘辅警报名登记表</w:t>
      </w:r>
    </w:p>
    <w:p>
      <w:pPr>
        <w:keepNext w:val="0"/>
        <w:keepLines w:val="0"/>
        <w:pageBreakBefore w:val="0"/>
        <w:widowControl w:val="0"/>
        <w:kinsoku/>
        <w:wordWrap/>
        <w:overflowPunct/>
        <w:topLinePunct w:val="0"/>
        <w:autoSpaceDE/>
        <w:autoSpaceDN/>
        <w:bidi w:val="0"/>
        <w:adjustRightInd/>
        <w:snapToGrid/>
        <w:spacing w:line="540" w:lineRule="exact"/>
        <w:ind w:left="4868" w:leftChars="2242" w:hanging="160" w:hangingChars="5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4868" w:leftChars="2242" w:hanging="160" w:hangingChars="50"/>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湘西自治州公安局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湘西自治州人力资源与社会保障局</w:t>
      </w:r>
    </w:p>
    <w:p>
      <w:pPr>
        <w:keepNext w:val="0"/>
        <w:keepLines w:val="0"/>
        <w:pageBreakBefore w:val="0"/>
        <w:widowControl w:val="0"/>
        <w:kinsoku/>
        <w:wordWrap/>
        <w:overflowPunct/>
        <w:topLinePunct w:val="0"/>
        <w:autoSpaceDE/>
        <w:autoSpaceDN/>
        <w:bidi w:val="0"/>
        <w:adjustRightInd/>
        <w:snapToGrid/>
        <w:spacing w:line="540" w:lineRule="exact"/>
        <w:ind w:firstLine="3200" w:firstLineChars="10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日</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40" w:lineRule="exact"/>
        <w:ind w:firstLine="5600" w:firstLineChars="1750"/>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40" w:lineRule="exact"/>
        <w:ind w:firstLine="5600" w:firstLineChars="1750"/>
        <w:textAlignment w:val="auto"/>
        <w:rPr>
          <w:rFonts w:hint="eastAsia" w:ascii="仿宋" w:hAnsi="仿宋" w:eastAsia="仿宋"/>
          <w:color w:val="FF0000"/>
          <w:sz w:val="32"/>
          <w:szCs w:val="32"/>
        </w:rPr>
      </w:pPr>
    </w:p>
    <w:p>
      <w:pPr>
        <w:keepNext w:val="0"/>
        <w:keepLines w:val="0"/>
        <w:pageBreakBefore w:val="0"/>
        <w:kinsoku/>
        <w:wordWrap/>
        <w:overflowPunct/>
        <w:topLinePunct w:val="0"/>
        <w:autoSpaceDE/>
        <w:autoSpaceDN/>
        <w:bidi w:val="0"/>
        <w:adjustRightInd/>
        <w:snapToGrid/>
        <w:spacing w:line="540" w:lineRule="exact"/>
        <w:ind w:firstLine="5600" w:firstLineChars="1750"/>
        <w:textAlignment w:val="auto"/>
        <w:rPr>
          <w:rFonts w:hint="eastAsia" w:ascii="仿宋" w:hAnsi="仿宋" w:eastAsia="仿宋"/>
          <w:color w:val="FF0000"/>
          <w:sz w:val="32"/>
          <w:szCs w:val="32"/>
        </w:rPr>
      </w:pPr>
    </w:p>
    <w:p>
      <w:pPr>
        <w:keepNext w:val="0"/>
        <w:keepLines w:val="0"/>
        <w:pageBreakBefore w:val="0"/>
        <w:kinsoku/>
        <w:wordWrap/>
        <w:overflowPunct/>
        <w:topLinePunct w:val="0"/>
        <w:autoSpaceDE/>
        <w:autoSpaceDN/>
        <w:bidi w:val="0"/>
        <w:adjustRightInd/>
        <w:snapToGrid/>
        <w:spacing w:line="540" w:lineRule="exact"/>
        <w:ind w:firstLine="5600" w:firstLineChars="1750"/>
        <w:textAlignment w:val="auto"/>
        <w:rPr>
          <w:rFonts w:hint="eastAsia" w:ascii="仿宋" w:hAnsi="仿宋" w:eastAsia="仿宋"/>
          <w:color w:val="FF0000"/>
          <w:sz w:val="32"/>
          <w:szCs w:val="32"/>
        </w:rPr>
      </w:pPr>
    </w:p>
    <w:p>
      <w:pPr>
        <w:keepNext w:val="0"/>
        <w:keepLines w:val="0"/>
        <w:pageBreakBefore w:val="0"/>
        <w:kinsoku/>
        <w:wordWrap/>
        <w:overflowPunct/>
        <w:topLinePunct w:val="0"/>
        <w:autoSpaceDE/>
        <w:autoSpaceDN/>
        <w:bidi w:val="0"/>
        <w:adjustRightInd/>
        <w:snapToGrid/>
        <w:spacing w:line="540" w:lineRule="exact"/>
        <w:ind w:firstLine="5600" w:firstLineChars="1750"/>
        <w:textAlignment w:val="auto"/>
        <w:rPr>
          <w:rFonts w:hint="eastAsia" w:ascii="仿宋" w:hAnsi="仿宋" w:eastAsia="仿宋"/>
          <w:color w:val="FF0000"/>
          <w:sz w:val="32"/>
          <w:szCs w:val="32"/>
        </w:rPr>
      </w:pPr>
    </w:p>
    <w:tbl>
      <w:tblPr>
        <w:tblStyle w:val="4"/>
        <w:tblW w:w="9360" w:type="dxa"/>
        <w:tblInd w:w="-432" w:type="dxa"/>
        <w:tblLayout w:type="fixed"/>
        <w:tblCellMar>
          <w:top w:w="0" w:type="dxa"/>
          <w:left w:w="108" w:type="dxa"/>
          <w:bottom w:w="0" w:type="dxa"/>
          <w:right w:w="108" w:type="dxa"/>
        </w:tblCellMar>
      </w:tblPr>
      <w:tblGrid>
        <w:gridCol w:w="882"/>
        <w:gridCol w:w="1122"/>
        <w:gridCol w:w="785"/>
        <w:gridCol w:w="672"/>
        <w:gridCol w:w="863"/>
        <w:gridCol w:w="852"/>
        <w:gridCol w:w="921"/>
        <w:gridCol w:w="460"/>
        <w:gridCol w:w="900"/>
        <w:gridCol w:w="858"/>
        <w:gridCol w:w="254"/>
        <w:gridCol w:w="791"/>
      </w:tblGrid>
      <w:tr>
        <w:tblPrEx>
          <w:tblCellMar>
            <w:top w:w="0" w:type="dxa"/>
            <w:left w:w="108" w:type="dxa"/>
            <w:bottom w:w="0" w:type="dxa"/>
            <w:right w:w="108" w:type="dxa"/>
          </w:tblCellMar>
        </w:tblPrEx>
        <w:trPr>
          <w:trHeight w:val="660" w:hRule="atLeast"/>
        </w:trPr>
        <w:tc>
          <w:tcPr>
            <w:tcW w:w="9360" w:type="dxa"/>
            <w:gridSpan w:val="12"/>
            <w:tcBorders>
              <w:top w:val="nil"/>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附件</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黑体" w:hAnsi="宋体" w:eastAsia="黑体" w:cs="宋体"/>
                <w:color w:val="000000"/>
                <w:kern w:val="0"/>
                <w:sz w:val="48"/>
                <w:szCs w:val="48"/>
              </w:rPr>
            </w:pPr>
            <w:r>
              <w:rPr>
                <w:rFonts w:hint="eastAsia" w:ascii="方正小标宋简体" w:hAnsi="方正小标宋简体" w:eastAsia="方正小标宋简体" w:cs="方正小标宋简体"/>
                <w:color w:val="000000"/>
                <w:kern w:val="0"/>
                <w:sz w:val="44"/>
                <w:szCs w:val="44"/>
              </w:rPr>
              <w:t>湘西</w:t>
            </w:r>
            <w:r>
              <w:rPr>
                <w:rFonts w:hint="eastAsia" w:ascii="方正小标宋简体" w:hAnsi="方正小标宋简体" w:eastAsia="方正小标宋简体" w:cs="方正小标宋简体"/>
                <w:color w:val="000000"/>
                <w:kern w:val="0"/>
                <w:sz w:val="44"/>
                <w:szCs w:val="44"/>
                <w:lang w:eastAsia="zh-CN"/>
              </w:rPr>
              <w:t>自治</w:t>
            </w:r>
            <w:r>
              <w:rPr>
                <w:rFonts w:hint="eastAsia" w:ascii="方正小标宋简体" w:hAnsi="方正小标宋简体" w:eastAsia="方正小标宋简体" w:cs="方正小标宋简体"/>
                <w:color w:val="000000"/>
                <w:kern w:val="0"/>
                <w:sz w:val="44"/>
                <w:szCs w:val="44"/>
              </w:rPr>
              <w:t>州公安局公开招聘辅警报名登记表</w:t>
            </w:r>
          </w:p>
        </w:tc>
      </w:tr>
      <w:tr>
        <w:trPr>
          <w:trHeight w:val="675" w:hRule="atLeast"/>
        </w:trPr>
        <w:tc>
          <w:tcPr>
            <w:tcW w:w="88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姓名</w:t>
            </w:r>
          </w:p>
        </w:tc>
        <w:tc>
          <w:tcPr>
            <w:tcW w:w="112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78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性别</w:t>
            </w:r>
          </w:p>
        </w:tc>
        <w:tc>
          <w:tcPr>
            <w:tcW w:w="67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86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民族</w:t>
            </w:r>
          </w:p>
        </w:tc>
        <w:tc>
          <w:tcPr>
            <w:tcW w:w="85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138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出生日期</w:t>
            </w:r>
          </w:p>
        </w:tc>
        <w:tc>
          <w:tcPr>
            <w:tcW w:w="90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1903"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照片1寸</w:t>
            </w:r>
          </w:p>
        </w:tc>
      </w:tr>
      <w:tr>
        <w:tblPrEx>
          <w:tblCellMar>
            <w:top w:w="0" w:type="dxa"/>
            <w:left w:w="108" w:type="dxa"/>
            <w:bottom w:w="0" w:type="dxa"/>
            <w:right w:w="108" w:type="dxa"/>
          </w:tblCellMar>
        </w:tblPrEx>
        <w:trPr>
          <w:trHeight w:val="312" w:hRule="atLeast"/>
        </w:trPr>
        <w:tc>
          <w:tcPr>
            <w:tcW w:w="8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112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78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6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86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85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138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90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1903"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r>
      <w:tr>
        <w:trPr>
          <w:trHeight w:val="765" w:hRule="atLeast"/>
        </w:trPr>
        <w:tc>
          <w:tcPr>
            <w:tcW w:w="88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籍贯</w:t>
            </w:r>
          </w:p>
        </w:tc>
        <w:tc>
          <w:tcPr>
            <w:tcW w:w="112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78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政治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面貌</w:t>
            </w:r>
          </w:p>
        </w:tc>
        <w:tc>
          <w:tcPr>
            <w:tcW w:w="67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86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家庭</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住址</w:t>
            </w:r>
          </w:p>
        </w:tc>
        <w:tc>
          <w:tcPr>
            <w:tcW w:w="3133"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1903"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474" w:hRule="atLeast"/>
        </w:trPr>
        <w:tc>
          <w:tcPr>
            <w:tcW w:w="8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112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78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6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86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3133"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1903"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r>
      <w:tr>
        <w:trPr>
          <w:trHeight w:val="705" w:hRule="atLeast"/>
        </w:trPr>
        <w:tc>
          <w:tcPr>
            <w:tcW w:w="88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身份证号</w:t>
            </w:r>
          </w:p>
        </w:tc>
        <w:tc>
          <w:tcPr>
            <w:tcW w:w="2579"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86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联系电话</w:t>
            </w:r>
          </w:p>
        </w:tc>
        <w:tc>
          <w:tcPr>
            <w:tcW w:w="3133"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85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特长</w:t>
            </w:r>
          </w:p>
        </w:tc>
        <w:tc>
          <w:tcPr>
            <w:tcW w:w="1045" w:type="dxa"/>
            <w:gridSpan w:val="2"/>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r>
      <w:tr>
        <w:tblPrEx>
          <w:tblCellMar>
            <w:top w:w="0" w:type="dxa"/>
            <w:left w:w="108" w:type="dxa"/>
            <w:bottom w:w="0" w:type="dxa"/>
            <w:right w:w="108" w:type="dxa"/>
          </w:tblCellMar>
        </w:tblPrEx>
        <w:trPr>
          <w:trHeight w:val="624" w:hRule="atLeast"/>
        </w:trPr>
        <w:tc>
          <w:tcPr>
            <w:tcW w:w="8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4"/>
              </w:rPr>
            </w:pPr>
          </w:p>
        </w:tc>
        <w:tc>
          <w:tcPr>
            <w:tcW w:w="257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86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3133"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1045" w:type="dxa"/>
            <w:gridSpan w:val="2"/>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r>
      <w:tr>
        <w:trPr>
          <w:trHeight w:val="735" w:hRule="atLeast"/>
        </w:trPr>
        <w:tc>
          <w:tcPr>
            <w:tcW w:w="88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毕业</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院校专业</w:t>
            </w:r>
          </w:p>
        </w:tc>
        <w:tc>
          <w:tcPr>
            <w:tcW w:w="190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67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学历</w:t>
            </w:r>
          </w:p>
        </w:tc>
        <w:tc>
          <w:tcPr>
            <w:tcW w:w="171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92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r>
              <w:rPr>
                <w:rFonts w:hint="eastAsia" w:ascii="宋体" w:hAnsi="宋体" w:cs="宋体"/>
                <w:color w:val="000000"/>
                <w:kern w:val="0"/>
                <w:sz w:val="28"/>
                <w:szCs w:val="28"/>
              </w:rPr>
              <w:t>身高</w:t>
            </w:r>
          </w:p>
        </w:tc>
        <w:tc>
          <w:tcPr>
            <w:tcW w:w="1360"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2"/>
                <w:szCs w:val="22"/>
              </w:rPr>
            </w:pPr>
          </w:p>
        </w:tc>
        <w:tc>
          <w:tcPr>
            <w:tcW w:w="85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婚否</w:t>
            </w:r>
          </w:p>
        </w:tc>
        <w:tc>
          <w:tcPr>
            <w:tcW w:w="1045" w:type="dxa"/>
            <w:gridSpan w:val="2"/>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r>
      <w:tr>
        <w:tblPrEx>
          <w:tblCellMar>
            <w:top w:w="0" w:type="dxa"/>
            <w:left w:w="108" w:type="dxa"/>
            <w:bottom w:w="0" w:type="dxa"/>
            <w:right w:w="108" w:type="dxa"/>
          </w:tblCellMar>
        </w:tblPrEx>
        <w:trPr>
          <w:trHeight w:val="979" w:hRule="atLeast"/>
        </w:trPr>
        <w:tc>
          <w:tcPr>
            <w:tcW w:w="8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190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6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17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9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13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2"/>
                <w:szCs w:val="22"/>
              </w:rPr>
            </w:pPr>
          </w:p>
        </w:tc>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1045" w:type="dxa"/>
            <w:gridSpan w:val="2"/>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r>
      <w:tr>
        <w:trPr>
          <w:trHeight w:val="932" w:hRule="atLeast"/>
        </w:trPr>
        <w:tc>
          <w:tcPr>
            <w:tcW w:w="882" w:type="dxa"/>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报考岗位</w:t>
            </w:r>
          </w:p>
        </w:tc>
        <w:tc>
          <w:tcPr>
            <w:tcW w:w="8478" w:type="dxa"/>
            <w:gridSpan w:val="11"/>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r>
      <w:tr>
        <w:tblPrEx>
          <w:tblCellMar>
            <w:top w:w="0" w:type="dxa"/>
            <w:left w:w="108" w:type="dxa"/>
            <w:bottom w:w="0" w:type="dxa"/>
            <w:right w:w="108" w:type="dxa"/>
          </w:tblCellMar>
        </w:tblPrEx>
        <w:trPr>
          <w:trHeight w:val="645" w:hRule="atLeast"/>
        </w:trPr>
        <w:tc>
          <w:tcPr>
            <w:tcW w:w="882"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家庭情况</w:t>
            </w:r>
          </w:p>
        </w:tc>
        <w:tc>
          <w:tcPr>
            <w:tcW w:w="190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姓名</w:t>
            </w:r>
          </w:p>
        </w:tc>
        <w:tc>
          <w:tcPr>
            <w:tcW w:w="153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关系</w:t>
            </w:r>
          </w:p>
        </w:tc>
        <w:tc>
          <w:tcPr>
            <w:tcW w:w="313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现单位或住址</w:t>
            </w:r>
          </w:p>
        </w:tc>
        <w:tc>
          <w:tcPr>
            <w:tcW w:w="111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7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备注</w:t>
            </w:r>
          </w:p>
        </w:tc>
      </w:tr>
      <w:tr>
        <w:trPr>
          <w:trHeight w:val="675" w:hRule="atLeast"/>
        </w:trPr>
        <w:tc>
          <w:tcPr>
            <w:tcW w:w="882"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190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153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313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111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7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r>
      <w:tr>
        <w:tblPrEx>
          <w:tblCellMar>
            <w:top w:w="0" w:type="dxa"/>
            <w:left w:w="108" w:type="dxa"/>
            <w:bottom w:w="0" w:type="dxa"/>
            <w:right w:w="108" w:type="dxa"/>
          </w:tblCellMar>
        </w:tblPrEx>
        <w:trPr>
          <w:trHeight w:val="675" w:hRule="atLeast"/>
        </w:trPr>
        <w:tc>
          <w:tcPr>
            <w:tcW w:w="882"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190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153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313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111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7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r>
      <w:tr>
        <w:trPr>
          <w:trHeight w:val="153" w:hRule="atLeast"/>
        </w:trPr>
        <w:tc>
          <w:tcPr>
            <w:tcW w:w="882"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190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153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313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111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c>
          <w:tcPr>
            <w:tcW w:w="7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r>
      <w:tr>
        <w:tblPrEx>
          <w:tblCellMar>
            <w:top w:w="0" w:type="dxa"/>
            <w:left w:w="108" w:type="dxa"/>
            <w:bottom w:w="0" w:type="dxa"/>
            <w:right w:w="108" w:type="dxa"/>
          </w:tblCellMar>
        </w:tblPrEx>
        <w:trPr>
          <w:trHeight w:val="1206" w:hRule="atLeast"/>
        </w:trPr>
        <w:tc>
          <w:tcPr>
            <w:tcW w:w="88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工作经历</w:t>
            </w:r>
          </w:p>
        </w:tc>
        <w:tc>
          <w:tcPr>
            <w:tcW w:w="8478" w:type="dxa"/>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r>
      <w:tr>
        <w:trPr>
          <w:trHeight w:val="660" w:hRule="atLeast"/>
        </w:trPr>
        <w:tc>
          <w:tcPr>
            <w:tcW w:w="88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审查意见</w:t>
            </w:r>
          </w:p>
        </w:tc>
        <w:tc>
          <w:tcPr>
            <w:tcW w:w="8478" w:type="dxa"/>
            <w:gridSpan w:val="11"/>
            <w:vMerge w:val="restart"/>
            <w:tcBorders>
              <w:top w:val="single" w:color="auto" w:sz="4" w:space="0"/>
              <w:left w:val="single" w:color="auto"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r>
              <w:rPr>
                <w:rFonts w:hint="eastAsia" w:ascii="仿宋_GB2312" w:hAnsi="宋体" w:eastAsia="仿宋_GB2312" w:cs="宋体"/>
                <w:color w:val="000000"/>
                <w:kern w:val="0"/>
                <w:sz w:val="28"/>
                <w:szCs w:val="28"/>
              </w:rPr>
              <w:t xml:space="preserve">                        年</w:t>
            </w:r>
            <w:r>
              <w:rPr>
                <w:color w:val="000000"/>
                <w:kern w:val="0"/>
                <w:sz w:val="28"/>
                <w:szCs w:val="28"/>
              </w:rPr>
              <w:t xml:space="preserve">  </w:t>
            </w:r>
            <w:r>
              <w:rPr>
                <w:rFonts w:hint="eastAsia" w:ascii="仿宋_GB2312" w:hAnsi="宋体" w:eastAsia="仿宋_GB2312" w:cs="宋体"/>
                <w:color w:val="000000"/>
                <w:kern w:val="0"/>
                <w:sz w:val="28"/>
                <w:szCs w:val="28"/>
              </w:rPr>
              <w:t>月</w:t>
            </w:r>
            <w:r>
              <w:rPr>
                <w:color w:val="000000"/>
                <w:kern w:val="0"/>
                <w:sz w:val="28"/>
                <w:szCs w:val="28"/>
              </w:rPr>
              <w:t xml:space="preserve">  </w:t>
            </w:r>
            <w:r>
              <w:rPr>
                <w:rFonts w:hint="eastAsia" w:ascii="仿宋_GB2312" w:hAnsi="宋体" w:eastAsia="仿宋_GB2312" w:cs="宋体"/>
                <w:color w:val="000000"/>
                <w:kern w:val="0"/>
                <w:sz w:val="28"/>
                <w:szCs w:val="28"/>
              </w:rPr>
              <w:t>日（公章）</w:t>
            </w:r>
          </w:p>
        </w:tc>
      </w:tr>
      <w:tr>
        <w:tblPrEx>
          <w:tblCellMar>
            <w:top w:w="0" w:type="dxa"/>
            <w:left w:w="108" w:type="dxa"/>
            <w:bottom w:w="0" w:type="dxa"/>
            <w:right w:w="108" w:type="dxa"/>
          </w:tblCellMar>
        </w:tblPrEx>
        <w:trPr>
          <w:trHeight w:val="660" w:hRule="atLeast"/>
        </w:trPr>
        <w:tc>
          <w:tcPr>
            <w:tcW w:w="88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宋体"/>
                <w:color w:val="000000"/>
                <w:kern w:val="0"/>
                <w:sz w:val="28"/>
                <w:szCs w:val="28"/>
              </w:rPr>
            </w:pPr>
          </w:p>
        </w:tc>
        <w:tc>
          <w:tcPr>
            <w:tcW w:w="8478" w:type="dxa"/>
            <w:gridSpan w:val="11"/>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8"/>
                <w:szCs w:val="28"/>
              </w:rPr>
            </w:pPr>
          </w:p>
        </w:tc>
      </w:tr>
    </w:tbl>
    <w:p>
      <w:pPr>
        <w:keepNext w:val="0"/>
        <w:keepLines w:val="0"/>
        <w:pageBreakBefore w:val="0"/>
        <w:kinsoku/>
        <w:wordWrap/>
        <w:overflowPunct/>
        <w:topLinePunct w:val="0"/>
        <w:autoSpaceDE/>
        <w:autoSpaceDN/>
        <w:bidi w:val="0"/>
        <w:adjustRightInd/>
        <w:snapToGrid/>
        <w:spacing w:line="540" w:lineRule="exact"/>
        <w:textAlignment w:val="auto"/>
        <w:rPr>
          <w:rFonts w:hint="eastAsia"/>
        </w:rPr>
      </w:pPr>
    </w:p>
    <w:sectPr>
      <w:footerReference r:id="rId3" w:type="default"/>
      <w:pgSz w:w="11906" w:h="16838"/>
      <w:pgMar w:top="1797"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61611"/>
    <w:rsid w:val="0EC40750"/>
    <w:rsid w:val="10AC494F"/>
    <w:rsid w:val="117E7611"/>
    <w:rsid w:val="16015CB0"/>
    <w:rsid w:val="1727468B"/>
    <w:rsid w:val="17D71BDC"/>
    <w:rsid w:val="18F77F78"/>
    <w:rsid w:val="193D4A71"/>
    <w:rsid w:val="1EB3433D"/>
    <w:rsid w:val="1F800C2D"/>
    <w:rsid w:val="20E86423"/>
    <w:rsid w:val="21F75E09"/>
    <w:rsid w:val="231A6FC4"/>
    <w:rsid w:val="25041F43"/>
    <w:rsid w:val="287E2A74"/>
    <w:rsid w:val="29636207"/>
    <w:rsid w:val="2A884B7E"/>
    <w:rsid w:val="2C5A7409"/>
    <w:rsid w:val="2CFA703E"/>
    <w:rsid w:val="2D8D0309"/>
    <w:rsid w:val="308F0F0E"/>
    <w:rsid w:val="33E3147F"/>
    <w:rsid w:val="34C45481"/>
    <w:rsid w:val="38227C7B"/>
    <w:rsid w:val="39A44AEA"/>
    <w:rsid w:val="3B6801C9"/>
    <w:rsid w:val="3CCE179A"/>
    <w:rsid w:val="3FE63A0C"/>
    <w:rsid w:val="3FF9FDD0"/>
    <w:rsid w:val="412C45DC"/>
    <w:rsid w:val="43374E1E"/>
    <w:rsid w:val="44C70361"/>
    <w:rsid w:val="466915E8"/>
    <w:rsid w:val="4AAF2592"/>
    <w:rsid w:val="4FB03578"/>
    <w:rsid w:val="4FE73C05"/>
    <w:rsid w:val="501B6CFF"/>
    <w:rsid w:val="519303EB"/>
    <w:rsid w:val="52442E8E"/>
    <w:rsid w:val="54CA10B2"/>
    <w:rsid w:val="57B34C9C"/>
    <w:rsid w:val="59484D00"/>
    <w:rsid w:val="5B782B87"/>
    <w:rsid w:val="5D33320F"/>
    <w:rsid w:val="5F984912"/>
    <w:rsid w:val="62695A87"/>
    <w:rsid w:val="62C44E4D"/>
    <w:rsid w:val="661B203D"/>
    <w:rsid w:val="665608AA"/>
    <w:rsid w:val="66ED6898"/>
    <w:rsid w:val="71501EC8"/>
    <w:rsid w:val="74F57AB2"/>
    <w:rsid w:val="760D37E6"/>
    <w:rsid w:val="77D9DD21"/>
    <w:rsid w:val="77FFFCD4"/>
    <w:rsid w:val="78176992"/>
    <w:rsid w:val="79BF4E41"/>
    <w:rsid w:val="79E07AE3"/>
    <w:rsid w:val="7B30786D"/>
    <w:rsid w:val="7D833665"/>
    <w:rsid w:val="7EFAF087"/>
    <w:rsid w:val="7FF71BF3"/>
    <w:rsid w:val="7FFD373A"/>
    <w:rsid w:val="B2FDEB0C"/>
    <w:rsid w:val="BC5F7FDB"/>
    <w:rsid w:val="BFD96F4A"/>
    <w:rsid w:val="F74F3FE6"/>
    <w:rsid w:val="F7F32454"/>
    <w:rsid w:val="FD637CD6"/>
    <w:rsid w:val="FFD7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2022-12-10T21:35:00Z</dcterms:created>
  <dc:creator>Administrator</dc:creator>
  <cp:lastModifiedBy>ht</cp:lastModifiedBy>
  <cp:lastPrinted>2023-01-05T18:16:00Z</cp:lastPrinted>
  <dcterms:modified xsi:type="dcterms:W3CDTF">2023-01-05T17:53:09Z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