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pacing w:val="20"/>
          <w:sz w:val="32"/>
          <w:szCs w:val="32"/>
        </w:rPr>
      </w:pPr>
      <w:r>
        <w:rPr>
          <w:rFonts w:eastAsia="黑体"/>
          <w:spacing w:val="20"/>
          <w:sz w:val="32"/>
          <w:szCs w:val="32"/>
        </w:rPr>
        <w:t>附件</w:t>
      </w:r>
      <w:r>
        <w:rPr>
          <w:rFonts w:hint="eastAsia" w:eastAsia="黑体"/>
          <w:spacing w:val="20"/>
          <w:sz w:val="32"/>
          <w:szCs w:val="32"/>
        </w:rPr>
        <w:t>2</w:t>
      </w:r>
    </w:p>
    <w:p>
      <w:pPr>
        <w:spacing w:line="800" w:lineRule="exact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面试考生纪律</w:t>
      </w:r>
    </w:p>
    <w:p>
      <w:pPr>
        <w:widowControl/>
        <w:spacing w:line="64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</w:p>
    <w:p>
      <w:pPr>
        <w:widowControl/>
        <w:spacing w:line="64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1.</w:t>
      </w:r>
      <w:r>
        <w:rPr>
          <w:rFonts w:hint="eastAsia" w:eastAsia="仿宋"/>
          <w:sz w:val="32"/>
          <w:szCs w:val="32"/>
        </w:rPr>
        <w:t>考生应携带本人有效身份证原件（本人有效身份证件包括第二代居民身份证原件、有效期内的临时身份证原件、公安部门出具的带照片和公章的户籍证明原件、第二代／第三代中华人民共和国社会保障卡原件，不可用电子身份证代替）</w:t>
      </w:r>
      <w:r>
        <w:rPr>
          <w:rFonts w:eastAsia="仿宋"/>
          <w:sz w:val="32"/>
          <w:szCs w:val="32"/>
        </w:rPr>
        <w:t>，在规定</w:t>
      </w:r>
      <w:bookmarkStart w:id="0" w:name="_GoBack"/>
      <w:bookmarkEnd w:id="0"/>
      <w:r>
        <w:rPr>
          <w:rFonts w:eastAsia="仿宋"/>
          <w:sz w:val="32"/>
          <w:szCs w:val="32"/>
        </w:rPr>
        <w:t>时间到达指定地点。超过时间仍未到达规定地点的，按弃权处理。未携带</w:t>
      </w:r>
      <w:r>
        <w:rPr>
          <w:rFonts w:hint="eastAsia" w:eastAsia="仿宋"/>
          <w:sz w:val="32"/>
          <w:szCs w:val="32"/>
        </w:rPr>
        <w:t>本人有效身份证原件</w:t>
      </w:r>
      <w:r>
        <w:rPr>
          <w:rFonts w:eastAsia="仿宋"/>
          <w:sz w:val="32"/>
          <w:szCs w:val="32"/>
        </w:rPr>
        <w:t>的，不得参加面试。</w:t>
      </w:r>
    </w:p>
    <w:p>
      <w:pPr>
        <w:widowControl/>
        <w:spacing w:line="6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color w:val="000000"/>
          <w:kern w:val="0"/>
          <w:sz w:val="32"/>
          <w:szCs w:val="32"/>
        </w:rPr>
        <w:t>2</w:t>
      </w:r>
      <w:r>
        <w:rPr>
          <w:rFonts w:eastAsia="仿宋"/>
          <w:color w:val="000000"/>
          <w:kern w:val="0"/>
          <w:sz w:val="32"/>
          <w:szCs w:val="32"/>
        </w:rPr>
        <w:t>.考生应</w:t>
      </w:r>
      <w:r>
        <w:rPr>
          <w:rFonts w:eastAsia="仿宋"/>
          <w:sz w:val="32"/>
          <w:szCs w:val="32"/>
        </w:rPr>
        <w:t>遵守考场封闭管理规定。进入考点即关闭</w:t>
      </w:r>
      <w:r>
        <w:rPr>
          <w:rFonts w:eastAsia="仿宋"/>
          <w:sz w:val="32"/>
        </w:rPr>
        <w:t>手机等通讯工具及其他智能穿戴设备</w:t>
      </w:r>
      <w:r>
        <w:rPr>
          <w:rFonts w:eastAsia="仿宋"/>
          <w:sz w:val="32"/>
          <w:szCs w:val="32"/>
        </w:rPr>
        <w:t>并交相关工作人员，面试结束取回，离开考场才能开启。</w:t>
      </w:r>
    </w:p>
    <w:p>
      <w:pPr>
        <w:widowControl/>
        <w:spacing w:line="6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.考生通过抽签确定面试顺序号。抽签后，考生不得交换面试顺序号。</w:t>
      </w:r>
    </w:p>
    <w:p>
      <w:pPr>
        <w:widowControl/>
        <w:spacing w:line="6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.考生应服从统一管理，文明候考。不大声喧哗，不破坏卫生，不在场内抽烟，不擅自离开候考室，特殊情况需经工作人员同意并陪同前往。考生随身物品应按规定放置于候考室指定地点。</w:t>
      </w:r>
    </w:p>
    <w:p>
      <w:pPr>
        <w:widowControl/>
        <w:spacing w:line="6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.考生应遵守面试</w:t>
      </w:r>
      <w:r>
        <w:rPr>
          <w:rFonts w:hint="eastAsia" w:eastAsia="仿宋"/>
          <w:sz w:val="32"/>
          <w:szCs w:val="32"/>
        </w:rPr>
        <w:t>要求</w:t>
      </w:r>
      <w:r>
        <w:rPr>
          <w:rFonts w:eastAsia="仿宋"/>
          <w:sz w:val="32"/>
          <w:szCs w:val="32"/>
        </w:rPr>
        <w:t>。不穿有职业特征的服装，不携带任何物品、不佩戴手表或饰品进入面试考场。残疾人考生可按规定申请合理便利。面试过程中，不在题签上做任何标记，不以任何方式向考官或考场内工作人员透露本人姓名、毕业学校、工作单位等个人信息。</w:t>
      </w:r>
    </w:p>
    <w:p>
      <w:pPr>
        <w:spacing w:line="640" w:lineRule="exact"/>
        <w:ind w:firstLine="640" w:firstLineChars="200"/>
        <w:textAlignment w:val="baseline"/>
        <w:rPr>
          <w:rFonts w:eastAsia="仿宋"/>
          <w:color w:val="000000"/>
          <w:kern w:val="0"/>
          <w:sz w:val="32"/>
          <w:szCs w:val="32"/>
        </w:rPr>
      </w:pPr>
      <w:r>
        <w:rPr>
          <w:rFonts w:hint="eastAsia" w:eastAsia="仿宋"/>
          <w:color w:val="000000"/>
          <w:kern w:val="0"/>
          <w:sz w:val="32"/>
          <w:szCs w:val="32"/>
        </w:rPr>
        <w:t>6</w:t>
      </w:r>
      <w:r>
        <w:rPr>
          <w:rFonts w:eastAsia="仿宋"/>
          <w:color w:val="000000"/>
          <w:kern w:val="0"/>
          <w:sz w:val="32"/>
          <w:szCs w:val="32"/>
        </w:rPr>
        <w:t>.考生面试结束后，不得带走或损毁面试题签。到指定地点等候本人面试成绩</w:t>
      </w:r>
      <w:r>
        <w:rPr>
          <w:rFonts w:hint="eastAsia" w:eastAsia="仿宋"/>
          <w:color w:val="000000"/>
          <w:kern w:val="0"/>
          <w:sz w:val="32"/>
          <w:szCs w:val="32"/>
        </w:rPr>
        <w:t>并</w:t>
      </w:r>
      <w:r>
        <w:rPr>
          <w:rFonts w:eastAsia="仿宋"/>
          <w:color w:val="000000"/>
          <w:kern w:val="0"/>
          <w:sz w:val="32"/>
          <w:szCs w:val="32"/>
        </w:rPr>
        <w:t>保持安静，不得</w:t>
      </w:r>
      <w:r>
        <w:rPr>
          <w:rFonts w:hint="eastAsia" w:eastAsia="仿宋"/>
          <w:color w:val="000000"/>
          <w:kern w:val="0"/>
          <w:sz w:val="32"/>
          <w:szCs w:val="32"/>
        </w:rPr>
        <w:t>交流</w:t>
      </w:r>
      <w:r>
        <w:rPr>
          <w:rFonts w:eastAsia="仿宋"/>
          <w:color w:val="000000"/>
          <w:kern w:val="0"/>
          <w:sz w:val="32"/>
          <w:szCs w:val="32"/>
        </w:rPr>
        <w:t>面试试题信息。得到成绩后须立即离场，不在考点内逗留。</w:t>
      </w:r>
    </w:p>
    <w:p>
      <w:pPr>
        <w:spacing w:line="640" w:lineRule="exact"/>
        <w:ind w:firstLine="640" w:firstLineChars="200"/>
        <w:textAlignment w:val="baseline"/>
        <w:rPr>
          <w:rFonts w:eastAsia="仿宋"/>
          <w:color w:val="000000"/>
          <w:kern w:val="0"/>
          <w:sz w:val="32"/>
          <w:szCs w:val="32"/>
        </w:rPr>
      </w:pPr>
      <w:r>
        <w:rPr>
          <w:rFonts w:hint="eastAsia" w:eastAsia="仿宋"/>
          <w:color w:val="000000"/>
          <w:kern w:val="0"/>
          <w:sz w:val="32"/>
          <w:szCs w:val="32"/>
        </w:rPr>
        <w:t>7</w:t>
      </w:r>
      <w:r>
        <w:rPr>
          <w:rFonts w:eastAsia="仿宋"/>
          <w:color w:val="000000"/>
          <w:kern w:val="0"/>
          <w:sz w:val="32"/>
          <w:szCs w:val="32"/>
        </w:rPr>
        <w:t>.</w:t>
      </w:r>
      <w:r>
        <w:rPr>
          <w:rFonts w:hint="eastAsia" w:eastAsia="仿宋"/>
          <w:color w:val="000000"/>
          <w:kern w:val="0"/>
          <w:sz w:val="32"/>
          <w:szCs w:val="32"/>
        </w:rPr>
        <w:t>考生</w:t>
      </w:r>
      <w:r>
        <w:rPr>
          <w:rFonts w:eastAsia="仿宋"/>
          <w:color w:val="000000"/>
          <w:kern w:val="0"/>
          <w:sz w:val="32"/>
          <w:szCs w:val="32"/>
        </w:rPr>
        <w:t>不得有违反考场纪律以及其他影响公平公正的行为。</w:t>
      </w:r>
    </w:p>
    <w:p>
      <w:pPr>
        <w:spacing w:line="640" w:lineRule="exact"/>
        <w:ind w:firstLine="640" w:firstLineChars="200"/>
        <w:textAlignment w:val="baseline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以上规定，如果违反，视情节轻重取消本次考试资格或宣布本次考试成绩无效，</w:t>
      </w:r>
      <w:r>
        <w:rPr>
          <w:rFonts w:hint="eastAsia" w:eastAsia="仿宋"/>
          <w:color w:val="000000"/>
          <w:kern w:val="0"/>
          <w:sz w:val="32"/>
          <w:szCs w:val="32"/>
        </w:rPr>
        <w:t>并按考试相关纪律进行处理。</w:t>
      </w:r>
    </w:p>
    <w:p>
      <w:pPr>
        <w:spacing w:line="640" w:lineRule="exact"/>
        <w:ind w:firstLine="640" w:firstLineChars="200"/>
        <w:textAlignment w:val="baseline"/>
        <w:rPr>
          <w:rFonts w:eastAsia="仿宋"/>
          <w:color w:val="000000"/>
          <w:kern w:val="0"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4MGJmNDA4MWFhODlmNzM4NjEwYTc3ODVlYTUwZGMifQ=="/>
  </w:docVars>
  <w:rsids>
    <w:rsidRoot w:val="584A7549"/>
    <w:rsid w:val="000D37F0"/>
    <w:rsid w:val="00EB34A6"/>
    <w:rsid w:val="00F55FC5"/>
    <w:rsid w:val="1389015D"/>
    <w:rsid w:val="1938082F"/>
    <w:rsid w:val="1AC47718"/>
    <w:rsid w:val="1AD90A4A"/>
    <w:rsid w:val="20D634F9"/>
    <w:rsid w:val="24EB5085"/>
    <w:rsid w:val="26253ED1"/>
    <w:rsid w:val="26C4502D"/>
    <w:rsid w:val="273E4EE9"/>
    <w:rsid w:val="301F52AD"/>
    <w:rsid w:val="34B76C8B"/>
    <w:rsid w:val="376143FD"/>
    <w:rsid w:val="388671DD"/>
    <w:rsid w:val="3BF431E9"/>
    <w:rsid w:val="407A2196"/>
    <w:rsid w:val="40EC1C55"/>
    <w:rsid w:val="442B201A"/>
    <w:rsid w:val="44AF4E33"/>
    <w:rsid w:val="47EA3F9B"/>
    <w:rsid w:val="49032A14"/>
    <w:rsid w:val="4DDE41D2"/>
    <w:rsid w:val="4E2447C6"/>
    <w:rsid w:val="550B1499"/>
    <w:rsid w:val="55AC5F7E"/>
    <w:rsid w:val="55E26488"/>
    <w:rsid w:val="578B7DF3"/>
    <w:rsid w:val="58226E39"/>
    <w:rsid w:val="584A7549"/>
    <w:rsid w:val="593F0D7C"/>
    <w:rsid w:val="59C06909"/>
    <w:rsid w:val="5A151E40"/>
    <w:rsid w:val="5ADA0D8B"/>
    <w:rsid w:val="5B247577"/>
    <w:rsid w:val="5E5B1112"/>
    <w:rsid w:val="5EBF29FF"/>
    <w:rsid w:val="5F442E50"/>
    <w:rsid w:val="62782477"/>
    <w:rsid w:val="65FA7DA1"/>
    <w:rsid w:val="6B3063B5"/>
    <w:rsid w:val="6D9B2372"/>
    <w:rsid w:val="724F1F27"/>
    <w:rsid w:val="72C47101"/>
    <w:rsid w:val="763A4247"/>
    <w:rsid w:val="794103F6"/>
    <w:rsid w:val="7C891869"/>
    <w:rsid w:val="7D574E33"/>
    <w:rsid w:val="7E7E1DEF"/>
    <w:rsid w:val="7F6F91F9"/>
    <w:rsid w:val="AC7FA007"/>
    <w:rsid w:val="EEFF2274"/>
    <w:rsid w:val="EF7F3406"/>
    <w:rsid w:val="EFF7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580</Characters>
  <Lines>4</Lines>
  <Paragraphs>1</Paragraphs>
  <TotalTime>0</TotalTime>
  <ScaleCrop>false</ScaleCrop>
  <LinksUpToDate>false</LinksUpToDate>
  <CharactersWithSpaces>580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2019-06-18T00:43:00Z</dcterms:created>
  <dc:creator>gwy</dc:creator>
  <cp:lastModifiedBy>谭湘芳</cp:lastModifiedBy>
  <cp:lastPrinted>2022-08-03T18:01:00Z</cp:lastPrinted>
  <dcterms:modified xsi:type="dcterms:W3CDTF">2024-07-16T16:12:28Z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AA8273F4187D406C84C76B9CB3371B31</vt:lpwstr>
  </property>
</Properties>
</file>